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54" w:rsidRPr="00645C3E" w:rsidRDefault="00CC26A4" w:rsidP="0063731B">
      <w:pPr>
        <w:spacing w:beforeLines="30" w:before="108" w:line="240" w:lineRule="exact"/>
        <w:ind w:leftChars="708" w:left="3379" w:hangingChars="700" w:hanging="1680"/>
        <w:rPr>
          <w:rFonts w:ascii="標楷體" w:eastAsia="標楷體" w:hAnsi="標楷體"/>
          <w:b/>
          <w:bCs/>
          <w:sz w:val="28"/>
        </w:rPr>
      </w:pPr>
      <w:r>
        <w:rPr>
          <w:noProof/>
        </w:rPr>
        <w:drawing>
          <wp:anchor distT="0" distB="0" distL="114300" distR="114300" simplePos="0" relativeHeight="251658240" behindDoc="1" locked="0" layoutInCell="1" allowOverlap="1">
            <wp:simplePos x="0" y="0"/>
            <wp:positionH relativeFrom="column">
              <wp:posOffset>164465</wp:posOffset>
            </wp:positionH>
            <wp:positionV relativeFrom="paragraph">
              <wp:posOffset>194310</wp:posOffset>
            </wp:positionV>
            <wp:extent cx="1153160" cy="904875"/>
            <wp:effectExtent l="0" t="0" r="0" b="0"/>
            <wp:wrapTight wrapText="bothSides">
              <wp:wrapPolygon edited="0">
                <wp:start x="0" y="0"/>
                <wp:lineTo x="0" y="21373"/>
                <wp:lineTo x="21410" y="21373"/>
                <wp:lineTo x="21410" y="0"/>
                <wp:lineTo x="0" y="0"/>
              </wp:wrapPolygon>
            </wp:wrapTight>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904875"/>
                    </a:xfrm>
                    <a:prstGeom prst="rect">
                      <a:avLst/>
                    </a:prstGeom>
                    <a:noFill/>
                  </pic:spPr>
                </pic:pic>
              </a:graphicData>
            </a:graphic>
            <wp14:sizeRelH relativeFrom="page">
              <wp14:pctWidth>0</wp14:pctWidth>
            </wp14:sizeRelH>
            <wp14:sizeRelV relativeFrom="page">
              <wp14:pctHeight>0</wp14:pctHeight>
            </wp14:sizeRelV>
          </wp:anchor>
        </w:drawing>
      </w:r>
      <w:r w:rsidR="00113954">
        <w:rPr>
          <w:rFonts w:ascii="標楷體" w:eastAsia="標楷體" w:hAnsi="標楷體"/>
          <w:b/>
          <w:bCs/>
          <w:sz w:val="28"/>
        </w:rPr>
        <w:t xml:space="preserve">       </w:t>
      </w:r>
      <w:r w:rsidR="00113954" w:rsidRPr="00103589">
        <w:rPr>
          <w:rFonts w:ascii="標楷體" w:eastAsia="標楷體" w:hAnsi="標楷體" w:hint="eastAsia"/>
          <w:b/>
          <w:bCs/>
          <w:sz w:val="28"/>
        </w:rPr>
        <w:t>台灣區電機電子工業同業公會徵展函</w:t>
      </w:r>
    </w:p>
    <w:p w:rsidR="00113954" w:rsidRPr="00C87B00" w:rsidRDefault="00711AFD" w:rsidP="0063731B">
      <w:pPr>
        <w:spacing w:line="240" w:lineRule="exact"/>
        <w:jc w:val="right"/>
        <w:rPr>
          <w:rFonts w:eastAsia="標楷體"/>
          <w:bCs/>
          <w:sz w:val="18"/>
          <w:szCs w:val="18"/>
        </w:rPr>
      </w:pPr>
      <w:r>
        <w:rPr>
          <w:rFonts w:eastAsia="標楷體" w:hint="eastAsia"/>
          <w:bCs/>
          <w:sz w:val="18"/>
          <w:szCs w:val="18"/>
        </w:rPr>
        <w:t>113</w:t>
      </w:r>
      <w:r w:rsidR="00113954" w:rsidRPr="00C87B00">
        <w:rPr>
          <w:rFonts w:eastAsia="標楷體" w:hint="eastAsia"/>
          <w:bCs/>
          <w:sz w:val="18"/>
          <w:szCs w:val="18"/>
        </w:rPr>
        <w:t>年</w:t>
      </w:r>
      <w:r>
        <w:rPr>
          <w:rFonts w:eastAsia="標楷體" w:hint="eastAsia"/>
          <w:bCs/>
          <w:sz w:val="18"/>
          <w:szCs w:val="18"/>
        </w:rPr>
        <w:t>1</w:t>
      </w:r>
      <w:r w:rsidR="00113954" w:rsidRPr="00C87B00">
        <w:rPr>
          <w:rFonts w:eastAsia="標楷體" w:hint="eastAsia"/>
          <w:bCs/>
          <w:sz w:val="18"/>
          <w:szCs w:val="18"/>
        </w:rPr>
        <w:t>月</w:t>
      </w:r>
      <w:r>
        <w:rPr>
          <w:rFonts w:eastAsia="標楷體" w:hint="eastAsia"/>
          <w:bCs/>
          <w:sz w:val="18"/>
          <w:szCs w:val="18"/>
        </w:rPr>
        <w:t>29</w:t>
      </w:r>
      <w:r w:rsidR="00113954" w:rsidRPr="00C87B00">
        <w:rPr>
          <w:rFonts w:eastAsia="標楷體" w:hint="eastAsia"/>
          <w:bCs/>
          <w:sz w:val="18"/>
          <w:szCs w:val="18"/>
        </w:rPr>
        <w:t>日</w:t>
      </w:r>
      <w:r w:rsidR="00113954" w:rsidRPr="00C87B00">
        <w:rPr>
          <w:rFonts w:eastAsia="標楷體"/>
          <w:bCs/>
          <w:sz w:val="18"/>
          <w:szCs w:val="18"/>
        </w:rPr>
        <w:t xml:space="preserve">  </w:t>
      </w:r>
      <w:r w:rsidR="00113954" w:rsidRPr="00C87B00">
        <w:rPr>
          <w:rFonts w:eastAsia="標楷體" w:hint="eastAsia"/>
          <w:bCs/>
          <w:sz w:val="18"/>
          <w:szCs w:val="18"/>
        </w:rPr>
        <w:t>電電貿字第</w:t>
      </w:r>
      <w:r>
        <w:rPr>
          <w:rFonts w:eastAsia="標楷體" w:hint="eastAsia"/>
          <w:bCs/>
          <w:sz w:val="18"/>
          <w:szCs w:val="18"/>
        </w:rPr>
        <w:t>11301-0130</w:t>
      </w:r>
      <w:r w:rsidR="00113954" w:rsidRPr="00C87B00">
        <w:rPr>
          <w:rFonts w:eastAsia="標楷體" w:hint="eastAsia"/>
          <w:bCs/>
          <w:sz w:val="18"/>
          <w:szCs w:val="18"/>
        </w:rPr>
        <w:t>號</w:t>
      </w:r>
    </w:p>
    <w:p w:rsidR="00C505B5" w:rsidRDefault="00113954" w:rsidP="0063731B">
      <w:pPr>
        <w:pStyle w:val="3"/>
        <w:spacing w:line="320" w:lineRule="exact"/>
        <w:jc w:val="left"/>
        <w:rPr>
          <w:rFonts w:eastAsia="標楷體" w:hAnsi="標楷體"/>
          <w:color w:val="000000"/>
          <w:sz w:val="36"/>
          <w:szCs w:val="36"/>
        </w:rPr>
      </w:pPr>
      <w:r>
        <w:rPr>
          <w:rFonts w:ascii="標楷體" w:eastAsia="標楷體" w:hAnsi="標楷體"/>
          <w:color w:val="000000"/>
          <w:sz w:val="36"/>
          <w:szCs w:val="36"/>
        </w:rPr>
        <w:t xml:space="preserve">  </w:t>
      </w:r>
      <w:r w:rsidR="00C505B5">
        <w:rPr>
          <w:rFonts w:ascii="標楷體" w:eastAsia="標楷體" w:hAnsi="標楷體"/>
          <w:color w:val="000000"/>
          <w:sz w:val="36"/>
          <w:szCs w:val="36"/>
        </w:rPr>
        <w:t xml:space="preserve">  </w:t>
      </w:r>
      <w:bookmarkStart w:id="0" w:name="_GoBack"/>
      <w:r>
        <w:rPr>
          <w:rFonts w:eastAsia="標楷體"/>
          <w:color w:val="000000"/>
          <w:sz w:val="36"/>
          <w:szCs w:val="36"/>
        </w:rPr>
        <w:t>202</w:t>
      </w:r>
      <w:r w:rsidR="0099689B">
        <w:rPr>
          <w:rFonts w:eastAsia="標楷體"/>
          <w:color w:val="000000"/>
          <w:sz w:val="36"/>
          <w:szCs w:val="36"/>
        </w:rPr>
        <w:t>4</w:t>
      </w:r>
      <w:r w:rsidRPr="00645C3E">
        <w:rPr>
          <w:rFonts w:eastAsia="標楷體" w:hAnsi="標楷體" w:hint="eastAsia"/>
          <w:color w:val="000000"/>
          <w:sz w:val="36"/>
          <w:szCs w:val="36"/>
        </w:rPr>
        <w:t>年</w:t>
      </w:r>
      <w:r w:rsidR="00531E3A">
        <w:rPr>
          <w:rFonts w:eastAsia="標楷體" w:hAnsi="標楷體" w:hint="eastAsia"/>
          <w:color w:val="000000"/>
          <w:sz w:val="36"/>
          <w:szCs w:val="36"/>
        </w:rPr>
        <w:t>亞洲</w:t>
      </w:r>
      <w:r w:rsidR="00A170B7">
        <w:rPr>
          <w:rFonts w:eastAsia="標楷體" w:hAnsi="標楷體" w:hint="eastAsia"/>
          <w:color w:val="000000"/>
          <w:sz w:val="36"/>
          <w:szCs w:val="36"/>
        </w:rPr>
        <w:t>數據中心展</w:t>
      </w:r>
      <w:r w:rsidR="00B82B92">
        <w:rPr>
          <w:rFonts w:eastAsia="標楷體" w:hAnsi="標楷體" w:hint="eastAsia"/>
          <w:color w:val="000000"/>
          <w:sz w:val="36"/>
          <w:szCs w:val="36"/>
        </w:rPr>
        <w:t>(</w:t>
      </w:r>
      <w:r w:rsidR="00B82B92">
        <w:rPr>
          <w:rFonts w:eastAsia="標楷體" w:hAnsi="標楷體" w:hint="eastAsia"/>
          <w:color w:val="000000"/>
          <w:sz w:val="36"/>
          <w:szCs w:val="36"/>
        </w:rPr>
        <w:t>新加坡</w:t>
      </w:r>
      <w:r w:rsidR="00B82B92">
        <w:rPr>
          <w:rFonts w:eastAsia="標楷體" w:hAnsi="標楷體" w:hint="eastAsia"/>
          <w:color w:val="000000"/>
          <w:sz w:val="36"/>
          <w:szCs w:val="36"/>
        </w:rPr>
        <w:t>)</w:t>
      </w:r>
      <w:bookmarkEnd w:id="0"/>
    </w:p>
    <w:p w:rsidR="00C505B5" w:rsidRPr="00C505B5" w:rsidRDefault="00201C22" w:rsidP="0063731B">
      <w:pPr>
        <w:pStyle w:val="3"/>
        <w:spacing w:line="320" w:lineRule="exact"/>
        <w:jc w:val="left"/>
        <w:rPr>
          <w:rFonts w:eastAsia="標楷體" w:hAnsi="標楷體"/>
          <w:color w:val="000000"/>
          <w:sz w:val="36"/>
          <w:szCs w:val="36"/>
        </w:rPr>
      </w:pPr>
      <w:r>
        <w:rPr>
          <w:rFonts w:eastAsia="標楷體" w:hAnsi="標楷體" w:hint="eastAsia"/>
          <w:color w:val="000000"/>
          <w:sz w:val="36"/>
          <w:szCs w:val="36"/>
        </w:rPr>
        <w:t xml:space="preserve">     </w:t>
      </w:r>
      <w:r w:rsidR="00C505B5" w:rsidRPr="00C505B5">
        <w:rPr>
          <w:rFonts w:eastAsia="標楷體" w:hAnsi="標楷體" w:hint="eastAsia"/>
          <w:color w:val="000000"/>
          <w:sz w:val="36"/>
          <w:szCs w:val="36"/>
        </w:rPr>
        <w:t>Data Centre World</w:t>
      </w:r>
      <w:r>
        <w:rPr>
          <w:rFonts w:eastAsia="標楷體" w:hAnsi="標楷體" w:hint="eastAsia"/>
          <w:color w:val="000000"/>
          <w:sz w:val="36"/>
          <w:szCs w:val="36"/>
        </w:rPr>
        <w:t>(</w:t>
      </w:r>
      <w:r>
        <w:rPr>
          <w:rFonts w:eastAsia="標楷體" w:hAnsi="標楷體"/>
          <w:color w:val="000000"/>
          <w:sz w:val="36"/>
          <w:szCs w:val="36"/>
        </w:rPr>
        <w:t>Singapore)</w:t>
      </w:r>
    </w:p>
    <w:p w:rsidR="00113954" w:rsidRPr="00B355BB" w:rsidRDefault="00782CAA" w:rsidP="0063731B">
      <w:pPr>
        <w:pStyle w:val="3"/>
        <w:spacing w:line="240" w:lineRule="exact"/>
        <w:jc w:val="left"/>
        <w:rPr>
          <w:rFonts w:eastAsia="標楷體"/>
          <w:color w:val="000000"/>
          <w:sz w:val="22"/>
          <w:szCs w:val="22"/>
          <w:u w:val="single"/>
        </w:rPr>
      </w:pPr>
      <w:r>
        <w:rPr>
          <w:rFonts w:eastAsia="標楷體" w:hAnsi="標楷體" w:hint="eastAsia"/>
          <w:color w:val="000000"/>
          <w:sz w:val="22"/>
          <w:szCs w:val="22"/>
          <w:u w:val="single"/>
        </w:rPr>
        <w:t xml:space="preserve">       </w:t>
      </w:r>
      <w:r w:rsidR="00113954" w:rsidRPr="00BD03E5">
        <w:rPr>
          <w:rFonts w:eastAsia="標楷體" w:hAnsi="標楷體" w:hint="eastAsia"/>
          <w:color w:val="000000"/>
          <w:sz w:val="22"/>
          <w:szCs w:val="22"/>
          <w:u w:val="single"/>
        </w:rPr>
        <w:t>本會將向有關單位申請補助，將於展後補助廠商</w:t>
      </w:r>
    </w:p>
    <w:p w:rsidR="00113954" w:rsidRPr="00BD03E5" w:rsidRDefault="00113954" w:rsidP="0063731B">
      <w:pPr>
        <w:pStyle w:val="Web"/>
        <w:spacing w:beforeLines="20" w:before="72" w:beforeAutospacing="0" w:after="0" w:afterAutospacing="0" w:line="240" w:lineRule="exact"/>
        <w:jc w:val="center"/>
        <w:rPr>
          <w:rFonts w:ascii="Times New Roman" w:eastAsia="標楷體" w:hAnsi="Times New Roman" w:cs="Times New Roman"/>
          <w:b/>
          <w:bCs/>
        </w:rPr>
      </w:pPr>
      <w:r w:rsidRPr="00BD03E5">
        <w:rPr>
          <w:rFonts w:ascii="Times New Roman" w:eastAsia="標楷體" w:hAnsi="Times New Roman" w:cs="Times New Roman" w:hint="eastAsia"/>
          <w:b/>
          <w:bCs/>
        </w:rPr>
        <w:t>《</w:t>
      </w:r>
      <w:r w:rsidR="0099689B">
        <w:rPr>
          <w:rFonts w:ascii="Times New Roman" w:eastAsia="標楷體" w:hAnsi="標楷體" w:cs="Times New Roman" w:hint="eastAsia"/>
          <w:b/>
          <w:bCs/>
        </w:rPr>
        <w:t>展會</w:t>
      </w:r>
      <w:r w:rsidRPr="00BD03E5">
        <w:rPr>
          <w:rFonts w:ascii="Times New Roman" w:eastAsia="標楷體" w:hAnsi="標楷體" w:cs="Times New Roman" w:hint="eastAsia"/>
          <w:b/>
          <w:bCs/>
        </w:rPr>
        <w:t>介紹》</w:t>
      </w:r>
    </w:p>
    <w:p w:rsidR="00B82B92" w:rsidRDefault="00113954" w:rsidP="0063731B">
      <w:pPr>
        <w:spacing w:line="240" w:lineRule="exact"/>
        <w:ind w:leftChars="59" w:left="426" w:rightChars="-11" w:right="-26" w:hangingChars="129" w:hanging="284"/>
        <w:rPr>
          <w:rFonts w:eastAsia="標楷體" w:hAnsi="標楷體"/>
          <w:sz w:val="22"/>
          <w:szCs w:val="22"/>
        </w:rPr>
      </w:pPr>
      <w:r w:rsidRPr="0099689B">
        <w:rPr>
          <w:rFonts w:eastAsia="標楷體" w:hAnsi="標楷體"/>
          <w:sz w:val="22"/>
          <w:szCs w:val="22"/>
        </w:rPr>
        <w:sym w:font="Wingdings" w:char="F0DC"/>
      </w:r>
      <w:r w:rsidRPr="0099689B">
        <w:rPr>
          <w:rFonts w:eastAsia="標楷體" w:hAnsi="標楷體"/>
          <w:sz w:val="22"/>
          <w:szCs w:val="22"/>
        </w:rPr>
        <w:t xml:space="preserve"> </w:t>
      </w:r>
      <w:r w:rsidR="00B82B92" w:rsidRPr="00B82B92">
        <w:rPr>
          <w:rFonts w:eastAsia="標楷體" w:hAnsi="標楷體"/>
          <w:sz w:val="22"/>
          <w:szCs w:val="22"/>
        </w:rPr>
        <w:t>亞洲資料中心展是亞太地區領先且全球最大的資料中心展，</w:t>
      </w:r>
      <w:r w:rsidR="00C3089B" w:rsidRPr="00C3089B">
        <w:rPr>
          <w:rFonts w:eastAsia="標楷體" w:hAnsi="標楷體"/>
          <w:sz w:val="22"/>
          <w:szCs w:val="22"/>
        </w:rPr>
        <w:t>今年已迎來第十週年</w:t>
      </w:r>
      <w:r w:rsidR="00B82B92" w:rsidRPr="00B82B92">
        <w:rPr>
          <w:rFonts w:eastAsia="標楷體" w:hAnsi="標楷體"/>
          <w:sz w:val="22"/>
          <w:szCs w:val="22"/>
        </w:rPr>
        <w:t>。此展會為亞太地區的資料中心運營商提供了建立合作夥伴關係的最有效方式。</w:t>
      </w:r>
      <w:r w:rsidR="00B82B92" w:rsidRPr="00B82B92">
        <w:rPr>
          <w:rFonts w:eastAsia="標楷體" w:hAnsi="標楷體" w:hint="eastAsia"/>
          <w:sz w:val="22"/>
          <w:szCs w:val="22"/>
        </w:rPr>
        <w:t>參觀者包括資料中心運營商</w:t>
      </w:r>
      <w:r w:rsidR="00B82B92">
        <w:rPr>
          <w:rFonts w:eastAsia="標楷體" w:hAnsi="標楷體" w:hint="eastAsia"/>
          <w:sz w:val="22"/>
          <w:szCs w:val="22"/>
        </w:rPr>
        <w:t>、</w:t>
      </w:r>
      <w:r w:rsidR="00B82B92" w:rsidRPr="00B82B92">
        <w:rPr>
          <w:rFonts w:eastAsia="標楷體" w:hAnsi="標楷體" w:hint="eastAsia"/>
          <w:sz w:val="22"/>
          <w:szCs w:val="22"/>
        </w:rPr>
        <w:t>電信商</w:t>
      </w:r>
      <w:r w:rsidR="00B82B92">
        <w:rPr>
          <w:rFonts w:eastAsia="標楷體" w:hAnsi="標楷體" w:hint="eastAsia"/>
          <w:sz w:val="22"/>
          <w:szCs w:val="22"/>
        </w:rPr>
        <w:t>、</w:t>
      </w:r>
      <w:r w:rsidR="00B82B92" w:rsidRPr="00B82B92">
        <w:rPr>
          <w:rFonts w:eastAsia="標楷體" w:hAnsi="標楷體" w:hint="eastAsia"/>
          <w:sz w:val="22"/>
          <w:szCs w:val="22"/>
        </w:rPr>
        <w:t>企業資料中心用戶</w:t>
      </w:r>
      <w:r w:rsidR="00B82B92">
        <w:rPr>
          <w:rFonts w:eastAsia="標楷體" w:hAnsi="標楷體" w:hint="eastAsia"/>
          <w:sz w:val="22"/>
          <w:szCs w:val="22"/>
        </w:rPr>
        <w:t>、</w:t>
      </w:r>
      <w:r w:rsidR="00B82B92" w:rsidRPr="00B82B92">
        <w:rPr>
          <w:rFonts w:eastAsia="標楷體" w:hAnsi="標楷體" w:hint="eastAsia"/>
          <w:sz w:val="22"/>
          <w:szCs w:val="22"/>
        </w:rPr>
        <w:t>資料中心設計</w:t>
      </w:r>
      <w:r w:rsidR="00B82B92" w:rsidRPr="00B82B92">
        <w:rPr>
          <w:rFonts w:eastAsia="標楷體" w:hAnsi="標楷體" w:hint="eastAsia"/>
          <w:sz w:val="22"/>
          <w:szCs w:val="22"/>
        </w:rPr>
        <w:t>/</w:t>
      </w:r>
      <w:r w:rsidR="00B82B92" w:rsidRPr="00B82B92">
        <w:rPr>
          <w:rFonts w:eastAsia="標楷體" w:hAnsi="標楷體" w:hint="eastAsia"/>
          <w:sz w:val="22"/>
          <w:szCs w:val="22"/>
        </w:rPr>
        <w:t>工程承包商</w:t>
      </w:r>
      <w:r w:rsidR="00B82B92">
        <w:rPr>
          <w:rFonts w:eastAsia="標楷體" w:hAnsi="標楷體" w:hint="eastAsia"/>
          <w:sz w:val="22"/>
          <w:szCs w:val="22"/>
        </w:rPr>
        <w:t>、</w:t>
      </w:r>
      <w:r w:rsidR="00B82B92" w:rsidRPr="00B82B92">
        <w:rPr>
          <w:rFonts w:eastAsia="標楷體" w:hAnsi="標楷體" w:hint="eastAsia"/>
          <w:sz w:val="22"/>
          <w:szCs w:val="22"/>
        </w:rPr>
        <w:t>數據中心顧問等等</w:t>
      </w:r>
    </w:p>
    <w:p w:rsidR="00B82B92" w:rsidRDefault="00B82B92" w:rsidP="0063731B">
      <w:pPr>
        <w:spacing w:line="240" w:lineRule="exact"/>
        <w:ind w:leftChars="59" w:left="426" w:rightChars="-11" w:right="-26" w:hangingChars="129" w:hanging="284"/>
        <w:rPr>
          <w:rFonts w:eastAsia="標楷體" w:hAnsi="標楷體"/>
          <w:sz w:val="22"/>
          <w:szCs w:val="22"/>
        </w:rPr>
      </w:pPr>
      <w:r w:rsidRPr="0099689B">
        <w:rPr>
          <w:rFonts w:eastAsia="標楷體" w:hAnsi="標楷體"/>
          <w:sz w:val="22"/>
          <w:szCs w:val="22"/>
        </w:rPr>
        <w:sym w:font="Wingdings" w:char="F0DC"/>
      </w:r>
      <w:r>
        <w:rPr>
          <w:rFonts w:eastAsia="標楷體" w:hAnsi="標楷體" w:hint="eastAsia"/>
          <w:sz w:val="22"/>
          <w:szCs w:val="22"/>
        </w:rPr>
        <w:t xml:space="preserve"> </w:t>
      </w:r>
      <w:r w:rsidRPr="00B82B92">
        <w:rPr>
          <w:rFonts w:eastAsia="標楷體" w:hAnsi="標楷體" w:hint="eastAsia"/>
          <w:sz w:val="22"/>
          <w:szCs w:val="22"/>
        </w:rPr>
        <w:t>目前的參展廠商包括</w:t>
      </w:r>
      <w:r w:rsidRPr="00B82B92">
        <w:rPr>
          <w:rFonts w:eastAsia="標楷體" w:hAnsi="標楷體" w:hint="eastAsia"/>
          <w:sz w:val="22"/>
          <w:szCs w:val="22"/>
        </w:rPr>
        <w:t>Eaton(</w:t>
      </w:r>
      <w:r w:rsidRPr="00B82B92">
        <w:rPr>
          <w:rFonts w:eastAsia="標楷體" w:hAnsi="標楷體" w:hint="eastAsia"/>
          <w:sz w:val="22"/>
          <w:szCs w:val="22"/>
        </w:rPr>
        <w:t>伊頓公司</w:t>
      </w:r>
      <w:r w:rsidRPr="00B82B92">
        <w:rPr>
          <w:rFonts w:eastAsia="標楷體" w:hAnsi="標楷體" w:hint="eastAsia"/>
          <w:sz w:val="22"/>
          <w:szCs w:val="22"/>
        </w:rPr>
        <w:t>), Hitachi(</w:t>
      </w:r>
      <w:r w:rsidRPr="00B82B92">
        <w:rPr>
          <w:rFonts w:eastAsia="標楷體" w:hAnsi="標楷體" w:hint="eastAsia"/>
          <w:sz w:val="22"/>
          <w:szCs w:val="22"/>
        </w:rPr>
        <w:t>日立</w:t>
      </w:r>
      <w:r w:rsidRPr="00B82B92">
        <w:rPr>
          <w:rFonts w:eastAsia="標楷體" w:hAnsi="標楷體" w:hint="eastAsia"/>
          <w:sz w:val="22"/>
          <w:szCs w:val="22"/>
        </w:rPr>
        <w:t>), Siemens(</w:t>
      </w:r>
      <w:r w:rsidRPr="00B82B92">
        <w:rPr>
          <w:rFonts w:eastAsia="標楷體" w:hAnsi="標楷體" w:hint="eastAsia"/>
          <w:sz w:val="22"/>
          <w:szCs w:val="22"/>
        </w:rPr>
        <w:t>西門子</w:t>
      </w:r>
      <w:r w:rsidRPr="00B82B92">
        <w:rPr>
          <w:rFonts w:eastAsia="標楷體" w:hAnsi="標楷體" w:hint="eastAsia"/>
          <w:sz w:val="22"/>
          <w:szCs w:val="22"/>
        </w:rPr>
        <w:t>), Schneider Electric(</w:t>
      </w:r>
      <w:r w:rsidRPr="00B82B92">
        <w:rPr>
          <w:rFonts w:eastAsia="標楷體" w:hAnsi="標楷體" w:hint="eastAsia"/>
          <w:sz w:val="22"/>
          <w:szCs w:val="22"/>
        </w:rPr>
        <w:t>施耐德電器</w:t>
      </w:r>
      <w:r w:rsidRPr="00B82B92">
        <w:rPr>
          <w:rFonts w:eastAsia="標楷體" w:hAnsi="標楷體" w:hint="eastAsia"/>
          <w:sz w:val="22"/>
          <w:szCs w:val="22"/>
        </w:rPr>
        <w:t>), Fujitsu(</w:t>
      </w:r>
      <w:r w:rsidRPr="00B82B92">
        <w:rPr>
          <w:rFonts w:eastAsia="標楷體" w:hAnsi="標楷體" w:hint="eastAsia"/>
          <w:sz w:val="22"/>
          <w:szCs w:val="22"/>
        </w:rPr>
        <w:t>富士通</w:t>
      </w:r>
      <w:r w:rsidRPr="00B82B92">
        <w:rPr>
          <w:rFonts w:eastAsia="標楷體" w:hAnsi="標楷體" w:hint="eastAsia"/>
          <w:sz w:val="22"/>
          <w:szCs w:val="22"/>
        </w:rPr>
        <w:t>)</w:t>
      </w:r>
      <w:r w:rsidRPr="00B82B92">
        <w:rPr>
          <w:rFonts w:eastAsia="標楷體" w:hAnsi="標楷體" w:hint="eastAsia"/>
          <w:sz w:val="22"/>
          <w:szCs w:val="22"/>
        </w:rPr>
        <w:t>，</w:t>
      </w:r>
      <w:r w:rsidRPr="00B82B92">
        <w:rPr>
          <w:rFonts w:eastAsia="標楷體" w:hAnsi="標楷體" w:hint="eastAsia"/>
          <w:sz w:val="22"/>
          <w:szCs w:val="22"/>
        </w:rPr>
        <w:t>Delta</w:t>
      </w:r>
      <w:r w:rsidRPr="00B82B92">
        <w:rPr>
          <w:rFonts w:eastAsia="標楷體" w:hAnsi="標楷體" w:hint="eastAsia"/>
          <w:sz w:val="22"/>
          <w:szCs w:val="22"/>
        </w:rPr>
        <w:t>（台達電子）</w:t>
      </w:r>
      <w:r w:rsidRPr="00B82B92">
        <w:rPr>
          <w:rFonts w:eastAsia="標楷體" w:hAnsi="標楷體" w:hint="eastAsia"/>
          <w:sz w:val="22"/>
          <w:szCs w:val="22"/>
        </w:rPr>
        <w:t>, CIMC</w:t>
      </w:r>
      <w:r w:rsidRPr="00B82B92">
        <w:rPr>
          <w:rFonts w:eastAsia="標楷體" w:hAnsi="標楷體" w:hint="eastAsia"/>
          <w:sz w:val="22"/>
          <w:szCs w:val="22"/>
        </w:rPr>
        <w:t>（中集集團）</w:t>
      </w:r>
      <w:r w:rsidRPr="00B82B92">
        <w:rPr>
          <w:rFonts w:eastAsia="標楷體" w:hAnsi="標楷體" w:hint="eastAsia"/>
          <w:sz w:val="22"/>
          <w:szCs w:val="22"/>
        </w:rPr>
        <w:t>, Shoto</w:t>
      </w:r>
      <w:r w:rsidRPr="00B82B92">
        <w:rPr>
          <w:rFonts w:eastAsia="標楷體" w:hAnsi="標楷體" w:hint="eastAsia"/>
          <w:sz w:val="22"/>
          <w:szCs w:val="22"/>
        </w:rPr>
        <w:t>（雙</w:t>
      </w:r>
      <w:r w:rsidRPr="00B82B92">
        <w:rPr>
          <w:rFonts w:eastAsia="標楷體" w:hAnsi="標楷體" w:hint="eastAsia"/>
          <w:sz w:val="22"/>
          <w:szCs w:val="22"/>
        </w:rPr>
        <w:t xml:space="preserve"> </w:t>
      </w:r>
      <w:r w:rsidRPr="00B82B92">
        <w:rPr>
          <w:rFonts w:eastAsia="標楷體" w:hAnsi="標楷體" w:hint="eastAsia"/>
          <w:sz w:val="22"/>
          <w:szCs w:val="22"/>
        </w:rPr>
        <w:t>登集團）</w:t>
      </w:r>
      <w:r w:rsidRPr="00B82B92">
        <w:rPr>
          <w:rFonts w:eastAsia="標楷體" w:hAnsi="標楷體" w:hint="eastAsia"/>
          <w:sz w:val="22"/>
          <w:szCs w:val="22"/>
        </w:rPr>
        <w:t>, WeiChai(</w:t>
      </w:r>
      <w:r w:rsidRPr="00B82B92">
        <w:rPr>
          <w:rFonts w:eastAsia="標楷體" w:hAnsi="標楷體" w:hint="eastAsia"/>
          <w:sz w:val="22"/>
          <w:szCs w:val="22"/>
        </w:rPr>
        <w:t>濰柴控股</w:t>
      </w:r>
      <w:r w:rsidRPr="00B82B92">
        <w:rPr>
          <w:rFonts w:eastAsia="標楷體" w:hAnsi="標楷體" w:hint="eastAsia"/>
          <w:sz w:val="22"/>
          <w:szCs w:val="22"/>
        </w:rPr>
        <w:t>), Supermicro, Gigabyte(</w:t>
      </w:r>
      <w:r w:rsidRPr="00B82B92">
        <w:rPr>
          <w:rFonts w:eastAsia="標楷體" w:hAnsi="標楷體" w:hint="eastAsia"/>
          <w:sz w:val="22"/>
          <w:szCs w:val="22"/>
        </w:rPr>
        <w:t>技嘉</w:t>
      </w:r>
      <w:r w:rsidRPr="00B82B92">
        <w:rPr>
          <w:rFonts w:eastAsia="標楷體" w:hAnsi="標楷體" w:hint="eastAsia"/>
          <w:sz w:val="22"/>
          <w:szCs w:val="22"/>
        </w:rPr>
        <w:t>), Shell(</w:t>
      </w:r>
      <w:r w:rsidRPr="00B82B92">
        <w:rPr>
          <w:rFonts w:eastAsia="標楷體" w:hAnsi="標楷體" w:hint="eastAsia"/>
          <w:sz w:val="22"/>
          <w:szCs w:val="22"/>
        </w:rPr>
        <w:t>殼牌</w:t>
      </w:r>
      <w:r w:rsidRPr="00B82B92">
        <w:rPr>
          <w:rFonts w:eastAsia="標楷體" w:hAnsi="標楷體" w:hint="eastAsia"/>
          <w:sz w:val="22"/>
          <w:szCs w:val="22"/>
        </w:rPr>
        <w:t>), Socomec(</w:t>
      </w:r>
      <w:r w:rsidRPr="00B82B92">
        <w:rPr>
          <w:rFonts w:eastAsia="標楷體" w:hAnsi="標楷體" w:hint="eastAsia"/>
          <w:sz w:val="22"/>
          <w:szCs w:val="22"/>
        </w:rPr>
        <w:t>索克曼精密空調</w:t>
      </w:r>
      <w:r w:rsidRPr="00B82B92">
        <w:rPr>
          <w:rFonts w:eastAsia="標楷體" w:hAnsi="標楷體" w:hint="eastAsia"/>
          <w:sz w:val="22"/>
          <w:szCs w:val="22"/>
        </w:rPr>
        <w:t xml:space="preserve">) </w:t>
      </w:r>
      <w:r w:rsidRPr="00B82B92">
        <w:rPr>
          <w:rFonts w:eastAsia="標楷體" w:hAnsi="標楷體" w:hint="eastAsia"/>
          <w:sz w:val="22"/>
          <w:szCs w:val="22"/>
        </w:rPr>
        <w:t>等等。</w:t>
      </w:r>
    </w:p>
    <w:p w:rsidR="00B82B92" w:rsidRDefault="00B82B92" w:rsidP="0063731B">
      <w:pPr>
        <w:spacing w:line="240" w:lineRule="exact"/>
        <w:ind w:leftChars="59" w:left="426" w:rightChars="-11" w:right="-26" w:hangingChars="129" w:hanging="284"/>
        <w:rPr>
          <w:rFonts w:eastAsia="標楷體" w:hAnsi="標楷體"/>
          <w:sz w:val="22"/>
          <w:szCs w:val="22"/>
        </w:rPr>
      </w:pPr>
      <w:r w:rsidRPr="0099689B">
        <w:rPr>
          <w:rFonts w:eastAsia="標楷體" w:hAnsi="標楷體"/>
          <w:sz w:val="22"/>
          <w:szCs w:val="22"/>
        </w:rPr>
        <w:sym w:font="Wingdings" w:char="F0DC"/>
      </w:r>
      <w:r>
        <w:rPr>
          <w:rFonts w:eastAsia="標楷體" w:hAnsi="標楷體" w:hint="eastAsia"/>
          <w:sz w:val="22"/>
          <w:szCs w:val="22"/>
        </w:rPr>
        <w:t xml:space="preserve"> </w:t>
      </w:r>
      <w:r w:rsidRPr="00B82B92">
        <w:rPr>
          <w:rFonts w:eastAsia="標楷體" w:hAnsi="標楷體" w:hint="eastAsia"/>
          <w:sz w:val="22"/>
          <w:szCs w:val="22"/>
        </w:rPr>
        <w:t>參</w:t>
      </w:r>
      <w:r>
        <w:rPr>
          <w:rFonts w:eastAsia="標楷體" w:hAnsi="標楷體" w:hint="eastAsia"/>
          <w:sz w:val="22"/>
          <w:szCs w:val="22"/>
        </w:rPr>
        <w:t>加本展將讓貴公司</w:t>
      </w:r>
      <w:r w:rsidRPr="00B82B92">
        <w:rPr>
          <w:rFonts w:eastAsia="標楷體" w:hAnsi="標楷體" w:hint="eastAsia"/>
          <w:sz w:val="22"/>
          <w:szCs w:val="22"/>
        </w:rPr>
        <w:t>有機會直接面對來自亞太地區的數千名資料中心重要決策者，他們參加展會的目的是介紹推動新產品、改進和擴展他們的資料中心，以及尋找和購買他們需要的</w:t>
      </w:r>
      <w:r w:rsidRPr="00B82B92">
        <w:rPr>
          <w:rFonts w:eastAsia="標楷體" w:hAnsi="標楷體" w:hint="eastAsia"/>
          <w:sz w:val="22"/>
          <w:szCs w:val="22"/>
        </w:rPr>
        <w:t xml:space="preserve"> </w:t>
      </w:r>
      <w:r w:rsidRPr="00B82B92">
        <w:rPr>
          <w:rFonts w:eastAsia="標楷體" w:hAnsi="標楷體" w:hint="eastAsia"/>
          <w:sz w:val="22"/>
          <w:szCs w:val="22"/>
        </w:rPr>
        <w:t>產品和服務以保持效率和市場競爭力。</w:t>
      </w:r>
    </w:p>
    <w:p w:rsidR="00B82B92" w:rsidRDefault="00B82B92" w:rsidP="0063731B">
      <w:pPr>
        <w:spacing w:line="240" w:lineRule="exact"/>
        <w:ind w:leftChars="59" w:left="426" w:rightChars="-11" w:right="-26" w:hangingChars="129" w:hanging="284"/>
        <w:rPr>
          <w:rFonts w:eastAsia="標楷體" w:hAnsi="標楷體"/>
          <w:sz w:val="22"/>
          <w:szCs w:val="22"/>
        </w:rPr>
      </w:pPr>
      <w:r w:rsidRPr="0099689B">
        <w:rPr>
          <w:rFonts w:eastAsia="標楷體" w:hAnsi="標楷體"/>
          <w:sz w:val="22"/>
          <w:szCs w:val="22"/>
        </w:rPr>
        <w:sym w:font="Wingdings" w:char="F0DC"/>
      </w:r>
      <w:r w:rsidRPr="00B82B92">
        <w:rPr>
          <w:rFonts w:eastAsia="標楷體" w:hAnsi="標楷體" w:hint="eastAsia"/>
          <w:sz w:val="22"/>
          <w:szCs w:val="22"/>
        </w:rPr>
        <w:t>本展依產品屬性設置不同展館，除</w:t>
      </w:r>
      <w:r w:rsidRPr="00B82B92">
        <w:rPr>
          <w:rFonts w:eastAsia="標楷體" w:hAnsi="標楷體" w:hint="eastAsia"/>
          <w:sz w:val="22"/>
          <w:szCs w:val="22"/>
        </w:rPr>
        <w:t xml:space="preserve">Data Centre World Asia </w:t>
      </w:r>
      <w:r w:rsidRPr="00B82B92">
        <w:rPr>
          <w:rFonts w:eastAsia="標楷體" w:hAnsi="標楷體" w:hint="eastAsia"/>
          <w:sz w:val="22"/>
          <w:szCs w:val="22"/>
        </w:rPr>
        <w:t>展會以外，另設有</w:t>
      </w:r>
      <w:r w:rsidRPr="00B82B92">
        <w:rPr>
          <w:rFonts w:eastAsia="標楷體" w:hAnsi="標楷體" w:hint="eastAsia"/>
          <w:sz w:val="22"/>
          <w:szCs w:val="22"/>
        </w:rPr>
        <w:t>Cloud Expo Asia, Cyber Security World Asia, Big Data &amp; Ai World Asia</w:t>
      </w:r>
      <w:r w:rsidRPr="00B82B92">
        <w:rPr>
          <w:rFonts w:eastAsia="標楷體" w:hAnsi="標楷體" w:hint="eastAsia"/>
          <w:sz w:val="22"/>
          <w:szCs w:val="22"/>
        </w:rPr>
        <w:t>展館，參展廠商可依產品屬性選擇適合展館</w:t>
      </w:r>
      <w:r w:rsidRPr="00B82B92">
        <w:rPr>
          <w:rFonts w:eastAsia="標楷體" w:hAnsi="標楷體" w:hint="eastAsia"/>
          <w:sz w:val="22"/>
          <w:szCs w:val="22"/>
        </w:rPr>
        <w:t xml:space="preserve"> </w:t>
      </w:r>
      <w:r w:rsidRPr="00B82B92">
        <w:rPr>
          <w:rFonts w:eastAsia="標楷體" w:hAnsi="標楷體" w:hint="eastAsia"/>
          <w:sz w:val="22"/>
          <w:szCs w:val="22"/>
        </w:rPr>
        <w:t>展示最新產品。</w:t>
      </w:r>
      <w:r w:rsidR="00515A98">
        <w:rPr>
          <w:rFonts w:eastAsia="標楷體" w:hAnsi="標楷體" w:hint="eastAsia"/>
          <w:sz w:val="22"/>
          <w:szCs w:val="22"/>
        </w:rPr>
        <w:t>上一屆活</w:t>
      </w:r>
      <w:r w:rsidRPr="00B82B92">
        <w:rPr>
          <w:rFonts w:eastAsia="標楷體" w:hAnsi="標楷體" w:hint="eastAsia"/>
          <w:sz w:val="22"/>
          <w:szCs w:val="22"/>
        </w:rPr>
        <w:t>有</w:t>
      </w:r>
      <w:r w:rsidR="00515A98">
        <w:rPr>
          <w:rFonts w:eastAsia="標楷體" w:hAnsi="標楷體" w:hint="eastAsia"/>
          <w:sz w:val="22"/>
          <w:szCs w:val="22"/>
        </w:rPr>
        <w:t>近</w:t>
      </w:r>
      <w:r w:rsidRPr="00B82B92">
        <w:rPr>
          <w:rFonts w:eastAsia="標楷體" w:hAnsi="標楷體" w:hint="eastAsia"/>
          <w:sz w:val="22"/>
          <w:szCs w:val="22"/>
        </w:rPr>
        <w:t xml:space="preserve">23,864 </w:t>
      </w:r>
      <w:r w:rsidR="00827C89">
        <w:rPr>
          <w:rFonts w:eastAsia="標楷體" w:hAnsi="標楷體" w:hint="eastAsia"/>
          <w:sz w:val="22"/>
          <w:szCs w:val="22"/>
        </w:rPr>
        <w:t>名參觀者參觀</w:t>
      </w:r>
      <w:r w:rsidRPr="00B82B92">
        <w:rPr>
          <w:rFonts w:eastAsia="標楷體" w:hAnsi="標楷體" w:hint="eastAsia"/>
          <w:sz w:val="22"/>
          <w:szCs w:val="22"/>
        </w:rPr>
        <w:t>本</w:t>
      </w:r>
      <w:r w:rsidR="00515A98">
        <w:rPr>
          <w:rFonts w:eastAsia="標楷體" w:hAnsi="標楷體" w:hint="eastAsia"/>
          <w:sz w:val="22"/>
          <w:szCs w:val="22"/>
        </w:rPr>
        <w:t>展</w:t>
      </w:r>
      <w:r>
        <w:rPr>
          <w:rFonts w:eastAsia="標楷體" w:hAnsi="標楷體" w:hint="eastAsia"/>
          <w:sz w:val="22"/>
          <w:szCs w:val="22"/>
        </w:rPr>
        <w:t>。</w:t>
      </w:r>
    </w:p>
    <w:p w:rsidR="00D341E1" w:rsidRPr="00A91F83" w:rsidRDefault="00C505B5" w:rsidP="0063731B">
      <w:pPr>
        <w:spacing w:line="240" w:lineRule="exact"/>
        <w:ind w:leftChars="59" w:left="426" w:rightChars="-11" w:right="-26" w:hangingChars="129" w:hanging="284"/>
        <w:rPr>
          <w:rFonts w:eastAsia="標楷體" w:hAnsi="標楷體"/>
          <w:sz w:val="22"/>
          <w:szCs w:val="22"/>
        </w:rPr>
      </w:pPr>
      <w:r>
        <w:rPr>
          <w:rFonts w:eastAsia="標楷體" w:hAnsi="標楷體" w:hint="eastAsia"/>
          <w:sz w:val="22"/>
          <w:szCs w:val="22"/>
        </w:rPr>
        <w:t xml:space="preserve">                                       </w:t>
      </w:r>
      <w:r w:rsidR="00113954">
        <w:rPr>
          <w:rFonts w:eastAsia="標楷體" w:hAnsi="標楷體" w:hint="eastAsia"/>
          <w:b/>
          <w:bCs/>
          <w:szCs w:val="24"/>
        </w:rPr>
        <w:t>《展</w:t>
      </w:r>
      <w:r w:rsidR="00113954">
        <w:rPr>
          <w:rFonts w:eastAsia="標楷體" w:hAnsi="標楷體" w:hint="eastAsia"/>
          <w:b/>
          <w:bCs/>
          <w:szCs w:val="24"/>
          <w:lang w:eastAsia="zh-HK"/>
        </w:rPr>
        <w:t>品</w:t>
      </w:r>
      <w:r w:rsidR="00113954" w:rsidRPr="00C15EED">
        <w:rPr>
          <w:rFonts w:eastAsia="標楷體" w:hAnsi="標楷體" w:hint="eastAsia"/>
          <w:b/>
          <w:bCs/>
          <w:szCs w:val="24"/>
        </w:rPr>
        <w:t>大項》</w:t>
      </w:r>
    </w:p>
    <w:p w:rsidR="00A91F83" w:rsidRDefault="004364D7" w:rsidP="0063731B">
      <w:pPr>
        <w:numPr>
          <w:ilvl w:val="1"/>
          <w:numId w:val="27"/>
        </w:numPr>
        <w:spacing w:beforeLines="20" w:before="72" w:line="240" w:lineRule="exact"/>
        <w:ind w:rightChars="22" w:right="53"/>
        <w:jc w:val="both"/>
        <w:rPr>
          <w:rFonts w:ascii="標楷體" w:eastAsia="標楷體" w:hAnsi="標楷體"/>
          <w:sz w:val="22"/>
          <w:szCs w:val="22"/>
        </w:rPr>
      </w:pPr>
      <w:r w:rsidRPr="004364D7">
        <w:rPr>
          <w:rFonts w:ascii="標楷體" w:eastAsia="標楷體" w:hAnsi="標楷體" w:hint="eastAsia"/>
          <w:b/>
          <w:sz w:val="22"/>
          <w:szCs w:val="22"/>
          <w:u w:val="single"/>
        </w:rPr>
        <w:t>Data Centre World Asia 亞洲資料中心展</w:t>
      </w:r>
      <w:r w:rsidR="00D341E1" w:rsidRPr="00A91F83">
        <w:rPr>
          <w:rFonts w:ascii="標楷體" w:eastAsia="標楷體" w:hAnsi="標楷體" w:hint="eastAsia"/>
          <w:b/>
          <w:sz w:val="22"/>
          <w:szCs w:val="22"/>
          <w:u w:val="single"/>
        </w:rPr>
        <w:t>：</w:t>
      </w:r>
      <w:r w:rsidR="00D341E1" w:rsidRPr="00D341E1">
        <w:rPr>
          <w:rFonts w:ascii="標楷體" w:eastAsia="標楷體" w:hAnsi="標楷體" w:hint="eastAsia"/>
          <w:sz w:val="22"/>
          <w:szCs w:val="22"/>
        </w:rPr>
        <w:t>供電系統、UPS不間斷電源、緊急電源HVDC、母聯及ATS、配電櫃及線纜、機櫃PDU、發電機組、智慧配電相關產品；空調新風,水冷式冷凍水機組 、氣冷式冷凍水機組、精密空調、冷卻水塔、濕膜加濕器、排風排水、新風系統；消防與安防、消防系統、視訊監控系統、門禁系統、入侵偵測系統、動環監控、警報平台 ；綜合佈線、綜合佈線解決方案、標誌、銅纜、光纖、機架及機櫃；其他,防雷、測試儀、大螢幕顯示系統、防靜電地板、防火門、金融資本；ICT系統設備、IT系統 、IT設施解決方案、機櫃、儲存/磁碟系列、光端機、伺服器、資料庫；通訊系統、通訊系統解決方案、路由器、交換器、防火牆、閘道器、網路架構、資料管理/保護/備份、網路安全系統；服務 供應商、規劃顧問設計、完工驗收、維修、IT服務及運維；應用供應商、雲端運算、大數據</w:t>
      </w:r>
      <w:r w:rsidR="00A91F83">
        <w:rPr>
          <w:rFonts w:ascii="標楷體" w:eastAsia="標楷體" w:hAnsi="標楷體" w:hint="eastAsia"/>
          <w:sz w:val="22"/>
          <w:szCs w:val="22"/>
        </w:rPr>
        <w:t>。</w:t>
      </w:r>
    </w:p>
    <w:p w:rsidR="004364D7" w:rsidRDefault="00A91F83" w:rsidP="0063731B">
      <w:pPr>
        <w:numPr>
          <w:ilvl w:val="1"/>
          <w:numId w:val="27"/>
        </w:numPr>
        <w:spacing w:beforeLines="20" w:before="72" w:line="240" w:lineRule="exact"/>
        <w:ind w:rightChars="22" w:right="53"/>
        <w:jc w:val="both"/>
        <w:rPr>
          <w:rFonts w:ascii="標楷體" w:eastAsia="標楷體" w:hAnsi="標楷體"/>
          <w:sz w:val="22"/>
          <w:szCs w:val="22"/>
        </w:rPr>
      </w:pPr>
      <w:r w:rsidRPr="00A91F83">
        <w:rPr>
          <w:rFonts w:ascii="標楷體" w:eastAsia="標楷體" w:hAnsi="標楷體" w:hint="eastAsia"/>
          <w:b/>
          <w:sz w:val="22"/>
          <w:szCs w:val="22"/>
          <w:u w:val="single"/>
        </w:rPr>
        <w:t>Cloud Expo Asia</w:t>
      </w:r>
      <w:r w:rsidRPr="00D341E1">
        <w:rPr>
          <w:rFonts w:ascii="標楷體" w:eastAsia="標楷體" w:hAnsi="標楷體" w:hint="eastAsia"/>
          <w:sz w:val="22"/>
          <w:szCs w:val="22"/>
        </w:rPr>
        <w:t>：主要展示雲端運算平台建置技術、雲端運算適用晶片與軟體平台開發、雲端運算服務解決方案、資料中心建置與營運、雲端運算通訊網路設備與服務、資料儲存、服務外包 、資料與網路安全、雲端運算標準等面向；雲端應用區：包括各種基於雲端架構以及雲端服務的產業應用和特色應用；如：交通雲、健康雲、平安雲、中小企業雲、商務雲、 製造雲、教育雲、娛樂雲、社交雲、旅遊雲、地理資訊雲等；雲端終端區：主要包括基於雲端運算服務和解決方案的筆記型電腦、桌上型電腦、智慧型手機、平板電腦、印表機、雲端電視 、網路電腦、車載導航設備、感測器、讀寫設備等雲端運算資訊終端；智慧網路、智慧交通、智慧醫療、智慧文化、智慧教育、智慧城市、雲端運算園區等整體</w:t>
      </w:r>
    </w:p>
    <w:p w:rsidR="00D341E1" w:rsidRPr="00D341E1" w:rsidRDefault="00A91F83" w:rsidP="0063731B">
      <w:pPr>
        <w:numPr>
          <w:ilvl w:val="1"/>
          <w:numId w:val="27"/>
        </w:numPr>
        <w:spacing w:beforeLines="20" w:before="72" w:line="240" w:lineRule="exact"/>
        <w:ind w:rightChars="22" w:right="53"/>
        <w:jc w:val="both"/>
        <w:rPr>
          <w:rFonts w:ascii="標楷體" w:eastAsia="標楷體" w:hAnsi="標楷體"/>
          <w:sz w:val="22"/>
          <w:szCs w:val="22"/>
        </w:rPr>
      </w:pPr>
      <w:r w:rsidRPr="00A91F83">
        <w:rPr>
          <w:rFonts w:ascii="標楷體" w:eastAsia="標楷體" w:hAnsi="標楷體" w:hint="eastAsia"/>
          <w:b/>
          <w:sz w:val="22"/>
          <w:szCs w:val="22"/>
          <w:u w:val="single"/>
        </w:rPr>
        <w:t>C</w:t>
      </w:r>
      <w:r w:rsidRPr="00A91F83">
        <w:rPr>
          <w:rFonts w:ascii="標楷體" w:eastAsia="標楷體" w:hAnsi="標楷體"/>
          <w:b/>
          <w:sz w:val="22"/>
          <w:szCs w:val="22"/>
          <w:u w:val="single"/>
        </w:rPr>
        <w:t xml:space="preserve">yber </w:t>
      </w:r>
      <w:r w:rsidR="004E58D4" w:rsidRPr="00A91F83">
        <w:rPr>
          <w:rFonts w:ascii="標楷體" w:eastAsia="標楷體" w:hAnsi="標楷體"/>
          <w:b/>
          <w:sz w:val="22"/>
          <w:szCs w:val="22"/>
          <w:u w:val="single"/>
        </w:rPr>
        <w:t>Security</w:t>
      </w:r>
      <w:r w:rsidRPr="00A91F83">
        <w:rPr>
          <w:rFonts w:ascii="標楷體" w:eastAsia="標楷體" w:hAnsi="標楷體" w:hint="eastAsia"/>
          <w:b/>
          <w:sz w:val="22"/>
          <w:szCs w:val="22"/>
          <w:u w:val="single"/>
        </w:rPr>
        <w:t>：</w:t>
      </w:r>
      <w:r w:rsidRPr="00A91F83">
        <w:rPr>
          <w:rFonts w:ascii="標楷體" w:eastAsia="標楷體" w:hAnsi="標楷體" w:hint="eastAsia"/>
          <w:sz w:val="22"/>
          <w:szCs w:val="22"/>
        </w:rPr>
        <w:t>雲端安全解決方案、防毒系統、安全軟體等</w:t>
      </w:r>
    </w:p>
    <w:p w:rsidR="004364D7" w:rsidRPr="004364D7" w:rsidRDefault="00A91F83" w:rsidP="0063731B">
      <w:pPr>
        <w:numPr>
          <w:ilvl w:val="1"/>
          <w:numId w:val="27"/>
        </w:numPr>
        <w:spacing w:beforeLines="20" w:before="72" w:line="240" w:lineRule="exact"/>
        <w:ind w:rightChars="-11" w:right="-26"/>
        <w:jc w:val="both"/>
        <w:rPr>
          <w:rFonts w:eastAsia="標楷體"/>
          <w:color w:val="000000"/>
          <w:spacing w:val="-6"/>
          <w:sz w:val="22"/>
          <w:szCs w:val="22"/>
        </w:rPr>
      </w:pPr>
      <w:r w:rsidRPr="004364D7">
        <w:rPr>
          <w:rFonts w:ascii="標楷體" w:eastAsia="標楷體" w:hAnsi="標楷體"/>
          <w:b/>
          <w:sz w:val="22"/>
          <w:szCs w:val="22"/>
          <w:u w:val="single"/>
        </w:rPr>
        <w:t>Big Data &amp; Ai World Asia</w:t>
      </w:r>
      <w:r w:rsidRPr="004364D7">
        <w:rPr>
          <w:rFonts w:ascii="標楷體" w:eastAsia="標楷體" w:hAnsi="標楷體" w:hint="eastAsia"/>
          <w:b/>
          <w:sz w:val="22"/>
          <w:szCs w:val="22"/>
          <w:u w:val="single"/>
        </w:rPr>
        <w:t>：</w:t>
      </w:r>
      <w:r w:rsidR="004364D7" w:rsidRPr="004364D7">
        <w:rPr>
          <w:rFonts w:ascii="標楷體" w:eastAsia="標楷體" w:hAnsi="標楷體" w:hint="eastAsia"/>
          <w:sz w:val="22"/>
          <w:szCs w:val="22"/>
        </w:rPr>
        <w:t>高效能運算、人工智慧/機器學習、數據分析、量子運算，伺服器新技術和新興技術。</w:t>
      </w:r>
    </w:p>
    <w:p w:rsidR="00113954" w:rsidRPr="004364D7" w:rsidRDefault="00113954" w:rsidP="0063731B">
      <w:pPr>
        <w:spacing w:beforeLines="20" w:before="72" w:line="240" w:lineRule="exact"/>
        <w:ind w:rightChars="-11" w:right="-26"/>
        <w:jc w:val="both"/>
        <w:rPr>
          <w:rFonts w:eastAsia="標楷體"/>
          <w:color w:val="000000"/>
          <w:spacing w:val="-6"/>
          <w:sz w:val="22"/>
          <w:szCs w:val="22"/>
        </w:rPr>
      </w:pPr>
      <w:r w:rsidRPr="00303805">
        <w:rPr>
          <w:rFonts w:eastAsia="標楷體"/>
          <w:color w:val="000000"/>
          <w:spacing w:val="-6"/>
          <w:sz w:val="22"/>
          <w:szCs w:val="22"/>
        </w:rPr>
        <w:sym w:font="Wingdings" w:char="F0D3"/>
      </w:r>
      <w:r w:rsidRPr="004364D7">
        <w:rPr>
          <w:rFonts w:eastAsia="標楷體" w:hAnsi="標楷體" w:hint="eastAsia"/>
          <w:sz w:val="22"/>
          <w:szCs w:val="22"/>
        </w:rPr>
        <w:t>展覽</w:t>
      </w:r>
      <w:r w:rsidRPr="004364D7">
        <w:rPr>
          <w:rFonts w:eastAsia="標楷體" w:hAnsi="標楷體" w:hint="eastAsia"/>
          <w:color w:val="000000"/>
          <w:spacing w:val="-6"/>
          <w:sz w:val="22"/>
          <w:szCs w:val="22"/>
        </w:rPr>
        <w:t>日期：</w:t>
      </w:r>
      <w:r w:rsidR="0099689B" w:rsidRPr="004364D7">
        <w:rPr>
          <w:rFonts w:eastAsia="標楷體"/>
          <w:color w:val="000000"/>
          <w:spacing w:val="-6"/>
          <w:sz w:val="22"/>
          <w:szCs w:val="22"/>
        </w:rPr>
        <w:t>2024</w:t>
      </w:r>
      <w:r w:rsidRPr="004364D7">
        <w:rPr>
          <w:rFonts w:eastAsia="標楷體" w:hAnsi="標楷體" w:hint="eastAsia"/>
          <w:color w:val="000000"/>
          <w:spacing w:val="-6"/>
          <w:sz w:val="22"/>
          <w:szCs w:val="22"/>
        </w:rPr>
        <w:t>年</w:t>
      </w:r>
      <w:r w:rsidR="00666815" w:rsidRPr="004364D7">
        <w:rPr>
          <w:rFonts w:eastAsia="標楷體" w:hAnsi="標楷體"/>
          <w:color w:val="000000"/>
          <w:spacing w:val="-6"/>
          <w:sz w:val="22"/>
          <w:szCs w:val="22"/>
        </w:rPr>
        <w:t>10</w:t>
      </w:r>
      <w:r w:rsidRPr="004364D7">
        <w:rPr>
          <w:rFonts w:eastAsia="標楷體" w:hAnsi="標楷體" w:hint="eastAsia"/>
          <w:color w:val="000000"/>
          <w:spacing w:val="-6"/>
          <w:sz w:val="22"/>
          <w:szCs w:val="22"/>
        </w:rPr>
        <w:t>月</w:t>
      </w:r>
      <w:r w:rsidR="00666815" w:rsidRPr="004364D7">
        <w:rPr>
          <w:rFonts w:eastAsia="標楷體" w:hAnsi="標楷體"/>
          <w:color w:val="000000"/>
          <w:spacing w:val="-6"/>
          <w:sz w:val="22"/>
          <w:szCs w:val="22"/>
        </w:rPr>
        <w:t>9</w:t>
      </w:r>
      <w:r w:rsidRPr="004364D7">
        <w:rPr>
          <w:rFonts w:eastAsia="標楷體" w:hAnsi="標楷體" w:hint="eastAsia"/>
          <w:color w:val="000000"/>
          <w:spacing w:val="-6"/>
          <w:sz w:val="22"/>
          <w:szCs w:val="22"/>
        </w:rPr>
        <w:t>日至</w:t>
      </w:r>
      <w:r w:rsidR="00666815" w:rsidRPr="004364D7">
        <w:rPr>
          <w:rFonts w:eastAsia="標楷體" w:hAnsi="標楷體"/>
          <w:color w:val="000000"/>
          <w:spacing w:val="-6"/>
          <w:sz w:val="22"/>
          <w:szCs w:val="22"/>
        </w:rPr>
        <w:t>10</w:t>
      </w:r>
      <w:r w:rsidRPr="004364D7">
        <w:rPr>
          <w:rFonts w:eastAsia="標楷體" w:hAnsi="標楷體" w:hint="eastAsia"/>
          <w:color w:val="000000"/>
          <w:spacing w:val="-6"/>
          <w:sz w:val="22"/>
          <w:szCs w:val="22"/>
        </w:rPr>
        <w:t>月</w:t>
      </w:r>
      <w:r w:rsidR="00666815" w:rsidRPr="004364D7">
        <w:rPr>
          <w:rFonts w:eastAsia="標楷體" w:hAnsi="標楷體"/>
          <w:color w:val="000000"/>
          <w:spacing w:val="-6"/>
          <w:sz w:val="22"/>
          <w:szCs w:val="22"/>
        </w:rPr>
        <w:t>10</w:t>
      </w:r>
      <w:r w:rsidRPr="004364D7">
        <w:rPr>
          <w:rFonts w:eastAsia="標楷體" w:hAnsi="標楷體" w:hint="eastAsia"/>
          <w:color w:val="000000"/>
          <w:spacing w:val="-6"/>
          <w:sz w:val="22"/>
          <w:szCs w:val="22"/>
        </w:rPr>
        <w:t>日</w:t>
      </w:r>
      <w:r w:rsidRPr="004364D7">
        <w:rPr>
          <w:rFonts w:eastAsia="標楷體"/>
          <w:color w:val="000000"/>
          <w:spacing w:val="-6"/>
          <w:sz w:val="22"/>
          <w:szCs w:val="22"/>
        </w:rPr>
        <w:t>(</w:t>
      </w:r>
      <w:r w:rsidRPr="004364D7">
        <w:rPr>
          <w:rFonts w:eastAsia="標楷體" w:hAnsi="標楷體" w:hint="eastAsia"/>
          <w:color w:val="000000"/>
          <w:spacing w:val="-6"/>
          <w:sz w:val="22"/>
          <w:szCs w:val="22"/>
        </w:rPr>
        <w:t>共</w:t>
      </w:r>
      <w:r w:rsidR="00666815" w:rsidRPr="004364D7">
        <w:rPr>
          <w:rFonts w:eastAsia="標楷體"/>
          <w:color w:val="000000"/>
          <w:spacing w:val="-6"/>
          <w:sz w:val="22"/>
          <w:szCs w:val="22"/>
        </w:rPr>
        <w:t>2</w:t>
      </w:r>
      <w:r w:rsidRPr="004364D7">
        <w:rPr>
          <w:rFonts w:eastAsia="標楷體" w:hAnsi="標楷體" w:hint="eastAsia"/>
          <w:color w:val="000000"/>
          <w:spacing w:val="-6"/>
          <w:sz w:val="22"/>
          <w:szCs w:val="22"/>
        </w:rPr>
        <w:t>天</w:t>
      </w:r>
      <w:r w:rsidRPr="004364D7">
        <w:rPr>
          <w:rFonts w:eastAsia="標楷體"/>
          <w:color w:val="000000"/>
          <w:spacing w:val="-6"/>
          <w:sz w:val="22"/>
          <w:szCs w:val="22"/>
        </w:rPr>
        <w:t>)</w:t>
      </w:r>
    </w:p>
    <w:p w:rsidR="00A444CA" w:rsidRPr="00A444CA" w:rsidRDefault="00113954" w:rsidP="0063731B">
      <w:pPr>
        <w:spacing w:line="240" w:lineRule="exact"/>
        <w:ind w:rightChars="22" w:right="53"/>
        <w:jc w:val="both"/>
        <w:rPr>
          <w:rFonts w:eastAsia="標楷體" w:hAnsi="標楷體"/>
          <w:sz w:val="22"/>
          <w:szCs w:val="22"/>
        </w:rPr>
      </w:pPr>
      <w:r w:rsidRPr="00303805">
        <w:rPr>
          <w:rFonts w:eastAsia="標楷體"/>
          <w:color w:val="000000"/>
          <w:spacing w:val="-6"/>
          <w:sz w:val="22"/>
          <w:szCs w:val="22"/>
        </w:rPr>
        <w:sym w:font="Wingdings" w:char="F0D3"/>
      </w:r>
      <w:r w:rsidRPr="00303805">
        <w:rPr>
          <w:rFonts w:eastAsia="標楷體" w:hAnsi="標楷體" w:hint="eastAsia"/>
          <w:color w:val="000000"/>
          <w:spacing w:val="-6"/>
          <w:sz w:val="22"/>
          <w:szCs w:val="22"/>
        </w:rPr>
        <w:t>展覽地點：</w:t>
      </w:r>
      <w:r w:rsidR="0099689B">
        <w:rPr>
          <w:rFonts w:eastAsia="標楷體" w:hAnsi="標楷體"/>
          <w:sz w:val="22"/>
          <w:szCs w:val="22"/>
        </w:rPr>
        <w:tab/>
      </w:r>
      <w:r w:rsidR="00666815">
        <w:rPr>
          <w:rFonts w:eastAsia="標楷體" w:hAnsi="標楷體" w:hint="eastAsia"/>
          <w:sz w:val="22"/>
          <w:szCs w:val="22"/>
        </w:rPr>
        <w:t>Ma</w:t>
      </w:r>
      <w:r w:rsidR="00666815">
        <w:rPr>
          <w:rFonts w:eastAsia="標楷體" w:hAnsi="標楷體"/>
          <w:sz w:val="22"/>
          <w:szCs w:val="22"/>
        </w:rPr>
        <w:t>rina Bay Sands</w:t>
      </w:r>
    </w:p>
    <w:p w:rsidR="00113954" w:rsidRPr="00E04E91" w:rsidRDefault="00113954" w:rsidP="0063731B">
      <w:pPr>
        <w:spacing w:line="240" w:lineRule="exact"/>
        <w:jc w:val="both"/>
        <w:rPr>
          <w:rFonts w:ascii="標楷體" w:eastAsia="標楷體" w:hAnsi="標楷體"/>
          <w:color w:val="000000"/>
          <w:sz w:val="22"/>
          <w:szCs w:val="22"/>
        </w:rPr>
      </w:pPr>
      <w:r w:rsidRPr="00303805">
        <w:rPr>
          <w:rFonts w:eastAsia="標楷體"/>
          <w:color w:val="000000"/>
          <w:spacing w:val="-6"/>
          <w:sz w:val="22"/>
          <w:szCs w:val="22"/>
        </w:rPr>
        <w:sym w:font="Wingdings" w:char="F0D3"/>
      </w:r>
      <w:r w:rsidRPr="00E04E91">
        <w:rPr>
          <w:rFonts w:ascii="標楷體" w:eastAsia="標楷體" w:hAnsi="標楷體" w:hint="eastAsia"/>
          <w:color w:val="000000"/>
          <w:sz w:val="22"/>
          <w:szCs w:val="22"/>
        </w:rPr>
        <w:t>裝潢攤位費用</w:t>
      </w:r>
      <w:r w:rsidRPr="00E04E91">
        <w:rPr>
          <w:rFonts w:ascii="標楷體" w:eastAsia="標楷體" w:hAnsi="標楷體"/>
          <w:color w:val="000000"/>
          <w:sz w:val="22"/>
          <w:szCs w:val="22"/>
        </w:rPr>
        <w:t>(</w:t>
      </w:r>
      <w:r w:rsidRPr="00E04E91">
        <w:rPr>
          <w:rFonts w:ascii="標楷體" w:eastAsia="標楷體" w:hAnsi="標楷體" w:hint="eastAsia"/>
          <w:color w:val="000000"/>
          <w:sz w:val="22"/>
          <w:szCs w:val="22"/>
        </w:rPr>
        <w:t>含下列服務</w:t>
      </w:r>
      <w:r w:rsidRPr="00E04E91">
        <w:rPr>
          <w:rFonts w:ascii="標楷體" w:eastAsia="標楷體" w:hAnsi="標楷體"/>
          <w:color w:val="000000"/>
          <w:sz w:val="22"/>
          <w:szCs w:val="22"/>
        </w:rPr>
        <w:t>)</w:t>
      </w:r>
      <w:r w:rsidRPr="00E04E91">
        <w:rPr>
          <w:rFonts w:ascii="標楷體" w:eastAsia="標楷體" w:hAnsi="標楷體" w:hint="eastAsia"/>
          <w:color w:val="000000"/>
          <w:sz w:val="22"/>
          <w:szCs w:val="22"/>
        </w:rPr>
        <w:t>：</w:t>
      </w:r>
      <w:r w:rsidRPr="00E04E91">
        <w:rPr>
          <w:rFonts w:ascii="標楷體" w:eastAsia="標楷體" w:hAnsi="標楷體"/>
          <w:color w:val="000000"/>
          <w:sz w:val="22"/>
          <w:szCs w:val="22"/>
        </w:rPr>
        <w:t xml:space="preserve"> </w:t>
      </w:r>
    </w:p>
    <w:p w:rsidR="00113954" w:rsidRPr="00E04E91" w:rsidRDefault="00113954" w:rsidP="0063731B">
      <w:pPr>
        <w:spacing w:line="240" w:lineRule="exact"/>
        <w:ind w:leftChars="100" w:left="240"/>
        <w:jc w:val="both"/>
        <w:rPr>
          <w:rFonts w:ascii="標楷體" w:eastAsia="標楷體" w:hAnsi="標楷體"/>
          <w:color w:val="000000"/>
          <w:sz w:val="22"/>
          <w:szCs w:val="22"/>
        </w:rPr>
      </w:pPr>
      <w:r w:rsidRPr="00E04E91">
        <w:rPr>
          <w:rFonts w:ascii="標楷體" w:eastAsia="標楷體" w:hAnsi="標楷體" w:hint="eastAsia"/>
          <w:bCs/>
          <w:color w:val="000000"/>
          <w:sz w:val="22"/>
          <w:szCs w:val="22"/>
        </w:rPr>
        <w:t>會員：</w:t>
      </w:r>
      <w:r w:rsidRPr="00E04E91">
        <w:rPr>
          <w:rFonts w:ascii="標楷體" w:eastAsia="標楷體" w:hAnsi="標楷體" w:hint="eastAsia"/>
          <w:color w:val="000000"/>
          <w:sz w:val="22"/>
          <w:szCs w:val="22"/>
        </w:rPr>
        <w:t>標準</w:t>
      </w:r>
      <w:r w:rsidRPr="00E04E91">
        <w:rPr>
          <w:rFonts w:ascii="標楷體" w:eastAsia="標楷體" w:hAnsi="標楷體" w:hint="eastAsia"/>
          <w:bCs/>
          <w:color w:val="000000"/>
          <w:sz w:val="22"/>
          <w:szCs w:val="22"/>
        </w:rPr>
        <w:t>攤位</w:t>
      </w:r>
      <w:r w:rsidRPr="00E04E91">
        <w:rPr>
          <w:rFonts w:ascii="標楷體" w:eastAsia="標楷體" w:hAnsi="標楷體"/>
          <w:bCs/>
          <w:color w:val="000000"/>
          <w:sz w:val="22"/>
          <w:szCs w:val="22"/>
        </w:rPr>
        <w:t>(</w:t>
      </w:r>
      <w:r w:rsidR="007B7F21">
        <w:rPr>
          <w:rFonts w:ascii="標楷體" w:eastAsia="標楷體" w:hAnsi="標楷體"/>
          <w:bCs/>
          <w:color w:val="000000"/>
          <w:sz w:val="22"/>
          <w:szCs w:val="22"/>
        </w:rPr>
        <w:t>9</w:t>
      </w:r>
      <w:r w:rsidR="007B7F21">
        <w:rPr>
          <w:rFonts w:ascii="標楷體" w:eastAsia="標楷體" w:hAnsi="標楷體" w:hint="eastAsia"/>
          <w:bCs/>
          <w:color w:val="000000"/>
          <w:sz w:val="22"/>
          <w:szCs w:val="22"/>
        </w:rPr>
        <w:t>平方公尺</w:t>
      </w:r>
      <w:r w:rsidRPr="00E04E91">
        <w:rPr>
          <w:rFonts w:ascii="標楷體" w:eastAsia="標楷體" w:hAnsi="標楷體"/>
          <w:bCs/>
          <w:color w:val="000000"/>
          <w:sz w:val="22"/>
          <w:szCs w:val="22"/>
        </w:rPr>
        <w:t>)</w:t>
      </w:r>
      <w:r w:rsidRPr="00E04E91">
        <w:rPr>
          <w:rFonts w:ascii="標楷體" w:eastAsia="標楷體" w:hAnsi="標楷體" w:hint="eastAsia"/>
          <w:bCs/>
          <w:color w:val="000000"/>
          <w:sz w:val="22"/>
          <w:szCs w:val="22"/>
        </w:rPr>
        <w:t>費用為</w:t>
      </w:r>
      <w:r w:rsidRPr="00E04E91">
        <w:rPr>
          <w:rFonts w:ascii="標楷體" w:eastAsia="標楷體" w:hAnsi="標楷體"/>
          <w:bCs/>
          <w:color w:val="000000"/>
          <w:sz w:val="22"/>
          <w:szCs w:val="22"/>
          <w:u w:val="single"/>
        </w:rPr>
        <w:t xml:space="preserve"> </w:t>
      </w:r>
      <w:r w:rsidR="00376F8C">
        <w:rPr>
          <w:rFonts w:ascii="標楷體" w:eastAsia="標楷體" w:hAnsi="標楷體" w:hint="eastAsia"/>
          <w:color w:val="000000"/>
          <w:sz w:val="22"/>
          <w:szCs w:val="22"/>
          <w:u w:val="single"/>
        </w:rPr>
        <w:t>SGD</w:t>
      </w:r>
      <w:r>
        <w:rPr>
          <w:rFonts w:ascii="標楷體" w:eastAsia="標楷體" w:hAnsi="標楷體"/>
          <w:color w:val="000000"/>
          <w:sz w:val="22"/>
          <w:szCs w:val="22"/>
          <w:u w:val="single"/>
        </w:rPr>
        <w:t xml:space="preserve"> </w:t>
      </w:r>
      <w:r w:rsidR="004E58D4">
        <w:rPr>
          <w:rFonts w:ascii="標楷體" w:eastAsia="標楷體" w:hAnsi="標楷體"/>
          <w:color w:val="000000"/>
          <w:sz w:val="22"/>
          <w:szCs w:val="22"/>
          <w:u w:val="single"/>
        </w:rPr>
        <w:t>13,600</w:t>
      </w:r>
      <w:r w:rsidRPr="00E04E91">
        <w:rPr>
          <w:rFonts w:ascii="標楷體" w:eastAsia="標楷體" w:hAnsi="標楷體" w:hint="eastAsia"/>
          <w:bCs/>
          <w:color w:val="000000"/>
          <w:sz w:val="22"/>
          <w:szCs w:val="22"/>
        </w:rPr>
        <w:t>（開立收據）。</w:t>
      </w:r>
    </w:p>
    <w:p w:rsidR="00113954" w:rsidRPr="00E378F2" w:rsidRDefault="00113954" w:rsidP="0063731B">
      <w:pPr>
        <w:spacing w:line="240" w:lineRule="exact"/>
        <w:ind w:leftChars="100" w:left="240"/>
        <w:jc w:val="both"/>
        <w:rPr>
          <w:rFonts w:eastAsia="標楷體"/>
          <w:color w:val="FF0000"/>
          <w:sz w:val="22"/>
          <w:szCs w:val="22"/>
        </w:rPr>
      </w:pPr>
      <w:r w:rsidRPr="00E04E91">
        <w:rPr>
          <w:rFonts w:ascii="標楷體" w:eastAsia="標楷體" w:hAnsi="標楷體" w:hint="eastAsia"/>
          <w:bCs/>
          <w:color w:val="000000"/>
          <w:spacing w:val="-10"/>
          <w:sz w:val="22"/>
          <w:szCs w:val="22"/>
        </w:rPr>
        <w:t>非會員及贊助會員：</w:t>
      </w:r>
      <w:r w:rsidRPr="00E04E91">
        <w:rPr>
          <w:rFonts w:ascii="標楷體" w:eastAsia="標楷體" w:hAnsi="標楷體" w:hint="eastAsia"/>
          <w:color w:val="000000"/>
          <w:sz w:val="22"/>
          <w:szCs w:val="22"/>
        </w:rPr>
        <w:t>標準</w:t>
      </w:r>
      <w:r w:rsidRPr="00E04E91">
        <w:rPr>
          <w:rFonts w:ascii="標楷體" w:eastAsia="標楷體" w:hAnsi="標楷體" w:hint="eastAsia"/>
          <w:bCs/>
          <w:color w:val="000000"/>
          <w:sz w:val="22"/>
          <w:szCs w:val="22"/>
        </w:rPr>
        <w:t>攤位</w:t>
      </w:r>
      <w:r w:rsidRPr="00E04E91">
        <w:rPr>
          <w:rFonts w:ascii="標楷體" w:eastAsia="標楷體" w:hAnsi="標楷體"/>
          <w:bCs/>
          <w:color w:val="000000"/>
          <w:sz w:val="22"/>
          <w:szCs w:val="22"/>
        </w:rPr>
        <w:t>(</w:t>
      </w:r>
      <w:r w:rsidR="007B7F21">
        <w:rPr>
          <w:rFonts w:ascii="標楷體" w:eastAsia="標楷體" w:hAnsi="標楷體"/>
          <w:bCs/>
          <w:color w:val="000000"/>
          <w:sz w:val="22"/>
          <w:szCs w:val="22"/>
        </w:rPr>
        <w:t>9</w:t>
      </w:r>
      <w:r w:rsidR="007B7F21">
        <w:rPr>
          <w:rFonts w:ascii="標楷體" w:eastAsia="標楷體" w:hAnsi="標楷體" w:hint="eastAsia"/>
          <w:bCs/>
          <w:color w:val="000000"/>
          <w:sz w:val="22"/>
          <w:szCs w:val="22"/>
        </w:rPr>
        <w:t>平方公尺</w:t>
      </w:r>
      <w:r w:rsidRPr="00E04E91">
        <w:rPr>
          <w:rFonts w:ascii="標楷體" w:eastAsia="標楷體" w:hAnsi="標楷體"/>
          <w:bCs/>
          <w:color w:val="000000"/>
          <w:sz w:val="22"/>
          <w:szCs w:val="22"/>
        </w:rPr>
        <w:t>)</w:t>
      </w:r>
      <w:r w:rsidRPr="00E04E91">
        <w:rPr>
          <w:rFonts w:ascii="標楷體" w:eastAsia="標楷體" w:hAnsi="標楷體" w:hint="eastAsia"/>
          <w:bCs/>
          <w:color w:val="000000"/>
          <w:sz w:val="22"/>
          <w:szCs w:val="22"/>
        </w:rPr>
        <w:t>費用為</w:t>
      </w:r>
      <w:r w:rsidRPr="000A3366">
        <w:rPr>
          <w:rFonts w:ascii="標楷體" w:eastAsia="標楷體" w:hAnsi="標楷體"/>
          <w:bCs/>
          <w:color w:val="000000"/>
          <w:sz w:val="22"/>
          <w:szCs w:val="22"/>
          <w:u w:val="single"/>
        </w:rPr>
        <w:t xml:space="preserve"> </w:t>
      </w:r>
      <w:r w:rsidR="00376F8C">
        <w:rPr>
          <w:rFonts w:ascii="標楷體" w:eastAsia="標楷體" w:hAnsi="標楷體" w:hint="eastAsia"/>
          <w:color w:val="000000"/>
          <w:sz w:val="22"/>
          <w:szCs w:val="22"/>
          <w:u w:val="single"/>
        </w:rPr>
        <w:t>SGD</w:t>
      </w:r>
      <w:r w:rsidR="00C4773F">
        <w:rPr>
          <w:rFonts w:ascii="標楷體" w:eastAsia="標楷體" w:hAnsi="標楷體"/>
          <w:color w:val="000000"/>
          <w:sz w:val="22"/>
          <w:szCs w:val="22"/>
          <w:u w:val="single"/>
        </w:rPr>
        <w:t>14,280</w:t>
      </w:r>
      <w:r w:rsidRPr="00E04E91">
        <w:rPr>
          <w:rFonts w:ascii="標楷體" w:eastAsia="標楷體" w:hAnsi="標楷體" w:hint="eastAsia"/>
          <w:bCs/>
          <w:color w:val="000000"/>
          <w:spacing w:val="-10"/>
          <w:sz w:val="22"/>
          <w:szCs w:val="22"/>
        </w:rPr>
        <w:t>（開立發票含</w:t>
      </w:r>
      <w:r w:rsidRPr="00E04E91">
        <w:rPr>
          <w:rFonts w:ascii="標楷體" w:eastAsia="標楷體" w:hAnsi="標楷體"/>
          <w:bCs/>
          <w:color w:val="000000"/>
          <w:spacing w:val="-10"/>
          <w:sz w:val="22"/>
          <w:szCs w:val="22"/>
        </w:rPr>
        <w:t>5 %</w:t>
      </w:r>
      <w:r w:rsidRPr="00E04E91">
        <w:rPr>
          <w:rFonts w:ascii="標楷體" w:eastAsia="標楷體" w:hAnsi="標楷體" w:hint="eastAsia"/>
          <w:bCs/>
          <w:color w:val="000000"/>
          <w:spacing w:val="-10"/>
          <w:sz w:val="22"/>
          <w:szCs w:val="22"/>
        </w:rPr>
        <w:t>營</w:t>
      </w:r>
      <w:r w:rsidRPr="00E04E91">
        <w:rPr>
          <w:rFonts w:ascii="標楷體" w:eastAsia="標楷體" w:hAnsi="標楷體" w:hint="eastAsia"/>
          <w:bCs/>
          <w:color w:val="000000"/>
          <w:sz w:val="22"/>
          <w:szCs w:val="22"/>
        </w:rPr>
        <w:t>業稅）。</w:t>
      </w:r>
    </w:p>
    <w:p w:rsidR="00113954" w:rsidRPr="00DA1F05" w:rsidRDefault="00113954" w:rsidP="0063731B">
      <w:pPr>
        <w:spacing w:line="240" w:lineRule="exact"/>
        <w:ind w:leftChars="-561" w:hangingChars="612" w:hanging="1346"/>
        <w:jc w:val="both"/>
        <w:rPr>
          <w:rFonts w:eastAsia="標楷體"/>
          <w:color w:val="FF0000"/>
          <w:sz w:val="22"/>
          <w:szCs w:val="22"/>
        </w:rPr>
      </w:pPr>
      <w:r w:rsidRPr="00BD03E5">
        <w:rPr>
          <w:rFonts w:eastAsia="標楷體"/>
          <w:color w:val="000000"/>
          <w:sz w:val="22"/>
          <w:szCs w:val="22"/>
        </w:rPr>
        <w:t xml:space="preserve">    </w:t>
      </w:r>
    </w:p>
    <w:p w:rsidR="00113954" w:rsidRPr="00C15EED" w:rsidRDefault="00113954" w:rsidP="0063731B">
      <w:pPr>
        <w:spacing w:line="240" w:lineRule="exact"/>
        <w:ind w:right="-176"/>
        <w:rPr>
          <w:rFonts w:ascii="標楷體" w:eastAsia="標楷體" w:hAnsi="標楷體"/>
          <w:sz w:val="22"/>
          <w:szCs w:val="22"/>
        </w:rPr>
      </w:pPr>
      <w:r w:rsidRPr="000F34CE">
        <w:rPr>
          <w:rFonts w:eastAsia="標楷體"/>
          <w:color w:val="000000"/>
          <w:spacing w:val="-6"/>
          <w:szCs w:val="24"/>
        </w:rPr>
        <w:sym w:font="Wingdings" w:char="F0D3"/>
      </w:r>
      <w:r w:rsidRPr="002F1DCD">
        <w:rPr>
          <w:rFonts w:ascii="Calibri" w:eastAsia="標楷體" w:hAnsi="Calibri" w:cs="Calibri" w:hint="eastAsia"/>
          <w:color w:val="000000"/>
          <w:spacing w:val="-6"/>
          <w:sz w:val="22"/>
          <w:szCs w:val="22"/>
        </w:rPr>
        <w:t>服務內容：</w:t>
      </w:r>
    </w:p>
    <w:p w:rsidR="00113954" w:rsidRPr="000A7DA6" w:rsidRDefault="008F1605" w:rsidP="0063731B">
      <w:pPr>
        <w:numPr>
          <w:ilvl w:val="0"/>
          <w:numId w:val="26"/>
        </w:numPr>
        <w:spacing w:line="240" w:lineRule="exact"/>
        <w:ind w:left="709" w:hanging="357"/>
        <w:jc w:val="both"/>
        <w:rPr>
          <w:rFonts w:ascii="標楷體" w:eastAsia="標楷體" w:hAnsi="標楷體"/>
          <w:sz w:val="20"/>
        </w:rPr>
      </w:pPr>
      <w:r>
        <w:rPr>
          <w:rFonts w:ascii="標楷體" w:eastAsia="標楷體" w:hAnsi="標楷體" w:hint="eastAsia"/>
          <w:sz w:val="20"/>
        </w:rPr>
        <w:t>攤位裝潢：含</w:t>
      </w:r>
      <w:r w:rsidR="00E22856">
        <w:rPr>
          <w:rFonts w:ascii="標楷體" w:eastAsia="標楷體" w:hAnsi="標楷體" w:hint="eastAsia"/>
          <w:sz w:val="20"/>
        </w:rPr>
        <w:t>台灣一等一LOGO</w:t>
      </w:r>
      <w:r w:rsidR="00113954" w:rsidRPr="000A7DA6">
        <w:rPr>
          <w:rFonts w:ascii="標楷體" w:eastAsia="標楷體" w:hAnsi="標楷體" w:hint="eastAsia"/>
          <w:sz w:val="20"/>
        </w:rPr>
        <w:t>、公司招牌板、</w:t>
      </w:r>
      <w:r w:rsidR="007B7F21">
        <w:rPr>
          <w:rFonts w:ascii="標楷體" w:eastAsia="標楷體" w:hAnsi="標楷體" w:hint="eastAsia"/>
          <w:sz w:val="20"/>
        </w:rPr>
        <w:t>1張</w:t>
      </w:r>
      <w:r w:rsidR="00113954" w:rsidRPr="000A7DA6">
        <w:rPr>
          <w:rFonts w:ascii="標楷體" w:eastAsia="標楷體" w:hAnsi="標楷體" w:hint="eastAsia"/>
          <w:sz w:val="20"/>
        </w:rPr>
        <w:t>詢問桌、</w:t>
      </w:r>
      <w:r w:rsidR="00113954">
        <w:rPr>
          <w:rFonts w:ascii="標楷體" w:eastAsia="標楷體" w:hAnsi="標楷體"/>
          <w:sz w:val="20"/>
        </w:rPr>
        <w:t>1</w:t>
      </w:r>
      <w:r w:rsidR="00113954" w:rsidRPr="000A7DA6">
        <w:rPr>
          <w:rFonts w:ascii="標楷體" w:eastAsia="標楷體" w:hAnsi="標楷體" w:hint="eastAsia"/>
          <w:sz w:val="20"/>
        </w:rPr>
        <w:t>插座、</w:t>
      </w:r>
      <w:r>
        <w:rPr>
          <w:rFonts w:ascii="標楷體" w:eastAsia="標楷體" w:hAnsi="標楷體" w:hint="eastAsia"/>
          <w:sz w:val="20"/>
        </w:rPr>
        <w:t>1張圓桌、</w:t>
      </w:r>
      <w:r>
        <w:rPr>
          <w:rFonts w:ascii="標楷體" w:eastAsia="標楷體" w:hAnsi="標楷體"/>
          <w:sz w:val="20"/>
        </w:rPr>
        <w:t>4</w:t>
      </w:r>
      <w:r w:rsidR="00202994">
        <w:rPr>
          <w:rFonts w:ascii="標楷體" w:eastAsia="標楷體" w:hAnsi="標楷體" w:hint="eastAsia"/>
          <w:sz w:val="20"/>
        </w:rPr>
        <w:t>張</w:t>
      </w:r>
      <w:r w:rsidR="00113954" w:rsidRPr="000A7DA6">
        <w:rPr>
          <w:rFonts w:ascii="標楷體" w:eastAsia="標楷體" w:hAnsi="標楷體" w:hint="eastAsia"/>
          <w:sz w:val="20"/>
        </w:rPr>
        <w:t>椅</w:t>
      </w:r>
      <w:r w:rsidR="00202994">
        <w:rPr>
          <w:rFonts w:ascii="標楷體" w:eastAsia="標楷體" w:hAnsi="標楷體" w:hint="eastAsia"/>
          <w:sz w:val="20"/>
        </w:rPr>
        <w:t>子</w:t>
      </w:r>
      <w:r w:rsidR="00113954" w:rsidRPr="000A7DA6">
        <w:rPr>
          <w:rFonts w:ascii="標楷體" w:eastAsia="標楷體" w:hAnsi="標楷體" w:hint="eastAsia"/>
          <w:sz w:val="20"/>
        </w:rPr>
        <w:t>、垃圾筒</w:t>
      </w:r>
      <w:r w:rsidR="00E22856">
        <w:rPr>
          <w:rFonts w:ascii="標楷體" w:eastAsia="標楷體" w:hAnsi="標楷體" w:hint="eastAsia"/>
          <w:sz w:val="20"/>
        </w:rPr>
        <w:t>、清潔費、3盞燈、插座</w:t>
      </w:r>
      <w:r w:rsidR="00B07A9D">
        <w:rPr>
          <w:rFonts w:ascii="標楷體" w:eastAsia="標楷體" w:hAnsi="標楷體" w:hint="eastAsia"/>
          <w:sz w:val="20"/>
        </w:rPr>
        <w:t>1個</w:t>
      </w:r>
      <w:r w:rsidR="00E22856">
        <w:rPr>
          <w:rFonts w:ascii="標楷體" w:eastAsia="標楷體" w:hAnsi="標楷體" w:hint="eastAsia"/>
          <w:sz w:val="20"/>
        </w:rPr>
        <w:t>。</w:t>
      </w:r>
    </w:p>
    <w:p w:rsidR="00113954" w:rsidRDefault="00113954" w:rsidP="0063731B">
      <w:pPr>
        <w:numPr>
          <w:ilvl w:val="0"/>
          <w:numId w:val="26"/>
        </w:numPr>
        <w:spacing w:line="240" w:lineRule="exact"/>
        <w:ind w:left="709" w:hanging="357"/>
        <w:jc w:val="both"/>
        <w:rPr>
          <w:rFonts w:ascii="標楷體" w:eastAsia="標楷體" w:hAnsi="標楷體"/>
          <w:sz w:val="20"/>
        </w:rPr>
      </w:pPr>
      <w:r w:rsidRPr="000A7DA6">
        <w:rPr>
          <w:rFonts w:ascii="標楷體" w:eastAsia="標楷體" w:hAnsi="標楷體" w:hint="eastAsia"/>
          <w:sz w:val="20"/>
        </w:rPr>
        <w:t>本會為保障會員廠商參加海外展覽之權益，將為每位參展廠商加保新台幣</w:t>
      </w:r>
      <w:r w:rsidRPr="000A7DA6">
        <w:rPr>
          <w:rFonts w:ascii="標楷體" w:eastAsia="標楷體" w:hAnsi="標楷體"/>
          <w:sz w:val="20"/>
        </w:rPr>
        <w:t>200</w:t>
      </w:r>
      <w:r w:rsidRPr="000A7DA6">
        <w:rPr>
          <w:rFonts w:ascii="標楷體" w:eastAsia="標楷體" w:hAnsi="標楷體" w:hint="eastAsia"/>
          <w:sz w:val="20"/>
        </w:rPr>
        <w:t>萬元整之旅行綜合保險以及新台幣</w:t>
      </w:r>
      <w:r w:rsidRPr="000A7DA6">
        <w:rPr>
          <w:rFonts w:ascii="標楷體" w:eastAsia="標楷體" w:hAnsi="標楷體"/>
          <w:sz w:val="20"/>
        </w:rPr>
        <w:t>2</w:t>
      </w:r>
      <w:r w:rsidRPr="00F3187E">
        <w:rPr>
          <w:rFonts w:ascii="標楷體" w:eastAsia="標楷體" w:hAnsi="標楷體"/>
          <w:sz w:val="20"/>
        </w:rPr>
        <w:t>0</w:t>
      </w:r>
      <w:r w:rsidRPr="00F3187E">
        <w:rPr>
          <w:rFonts w:ascii="標楷體" w:eastAsia="標楷體" w:hAnsi="標楷體" w:hint="eastAsia"/>
          <w:sz w:val="20"/>
        </w:rPr>
        <w:t>萬元之旅行平安暨海外醫療保險</w:t>
      </w:r>
      <w:r w:rsidRPr="00F3187E">
        <w:rPr>
          <w:rFonts w:ascii="標楷體" w:eastAsia="標楷體" w:hAnsi="標楷體"/>
          <w:sz w:val="20"/>
        </w:rPr>
        <w:t>(</w:t>
      </w:r>
      <w:r w:rsidRPr="00F3187E">
        <w:rPr>
          <w:rFonts w:ascii="標楷體" w:eastAsia="標楷體" w:hAnsi="標楷體" w:hint="eastAsia"/>
          <w:sz w:val="20"/>
        </w:rPr>
        <w:t>不含個別自行前往或提前延後進出者</w:t>
      </w:r>
      <w:r w:rsidRPr="00F3187E">
        <w:rPr>
          <w:rFonts w:ascii="標楷體" w:eastAsia="標楷體" w:hAnsi="標楷體"/>
          <w:sz w:val="20"/>
        </w:rPr>
        <w:t>)</w:t>
      </w:r>
      <w:r w:rsidRPr="00F3187E">
        <w:rPr>
          <w:rFonts w:ascii="標楷體" w:eastAsia="標楷體" w:hAnsi="標楷體" w:hint="eastAsia"/>
          <w:sz w:val="20"/>
        </w:rPr>
        <w:t>。</w:t>
      </w:r>
    </w:p>
    <w:p w:rsidR="00113954" w:rsidRPr="003313F2" w:rsidRDefault="00113954" w:rsidP="0063731B">
      <w:pPr>
        <w:numPr>
          <w:ilvl w:val="0"/>
          <w:numId w:val="26"/>
        </w:numPr>
        <w:spacing w:line="240" w:lineRule="exact"/>
        <w:ind w:left="709" w:hanging="357"/>
        <w:jc w:val="both"/>
        <w:rPr>
          <w:rFonts w:eastAsia="標楷體" w:hAnsi="標楷體"/>
          <w:sz w:val="22"/>
          <w:szCs w:val="22"/>
        </w:rPr>
      </w:pPr>
      <w:r w:rsidRPr="00F3187E">
        <w:rPr>
          <w:rFonts w:ascii="標楷體" w:eastAsia="標楷體" w:hAnsi="標楷體" w:hint="eastAsia"/>
          <w:sz w:val="20"/>
        </w:rPr>
        <w:t>本會提供展前、展中、展後相關參展服務，包括辦理參展廠商申</w:t>
      </w:r>
      <w:r w:rsidRPr="000A7DA6">
        <w:rPr>
          <w:rFonts w:ascii="標楷體" w:eastAsia="標楷體" w:hAnsi="標楷體" w:hint="eastAsia"/>
          <w:sz w:val="20"/>
        </w:rPr>
        <w:t>請與核撥政府補助款之作業，蒐集買主採購資訊，於展後提供並協助與大會及承包商之聯繫協調服務。</w:t>
      </w:r>
    </w:p>
    <w:p w:rsidR="00113954" w:rsidRPr="003313F2" w:rsidRDefault="00113954" w:rsidP="0063731B">
      <w:pPr>
        <w:numPr>
          <w:ilvl w:val="0"/>
          <w:numId w:val="26"/>
        </w:numPr>
        <w:spacing w:line="240" w:lineRule="exact"/>
        <w:ind w:left="709" w:hanging="357"/>
        <w:jc w:val="both"/>
        <w:rPr>
          <w:rFonts w:ascii="標楷體" w:eastAsia="標楷體" w:hAnsi="標楷體"/>
          <w:sz w:val="20"/>
        </w:rPr>
      </w:pPr>
      <w:r w:rsidRPr="003313F2">
        <w:rPr>
          <w:rFonts w:ascii="標楷體" w:eastAsia="標楷體" w:hAnsi="標楷體" w:cs="Calibri" w:hint="eastAsia"/>
          <w:bCs/>
          <w:color w:val="000000"/>
          <w:sz w:val="20"/>
          <w:shd w:val="clear" w:color="auto" w:fill="FFFFFF"/>
        </w:rPr>
        <w:t>參展廠商展出之產品，需與受補助之公協會產業屬性及參加之展覽屬性相關，且為台灣產製產品，攤位內之海報與文宣上之資訊等需以台灣製造產品與台灣工廠為主，否則恕無法補助。</w:t>
      </w:r>
    </w:p>
    <w:p w:rsidR="00113954" w:rsidRDefault="00113954" w:rsidP="0063731B">
      <w:pPr>
        <w:tabs>
          <w:tab w:val="left" w:pos="1673"/>
        </w:tabs>
        <w:spacing w:line="240" w:lineRule="exact"/>
        <w:ind w:leftChars="16" w:left="1248" w:hangingChars="550" w:hanging="1210"/>
        <w:jc w:val="both"/>
        <w:rPr>
          <w:rFonts w:eastAsia="標楷體" w:hAnsi="標楷體"/>
          <w:bCs/>
          <w:spacing w:val="-4"/>
          <w:sz w:val="22"/>
          <w:szCs w:val="22"/>
        </w:rPr>
      </w:pPr>
      <w:r w:rsidRPr="002F1DCD">
        <w:rPr>
          <w:rFonts w:eastAsia="標楷體"/>
          <w:color w:val="000000"/>
          <w:spacing w:val="-6"/>
          <w:sz w:val="22"/>
          <w:szCs w:val="22"/>
        </w:rPr>
        <w:sym w:font="Wingdings" w:char="F0D3"/>
      </w:r>
      <w:r w:rsidRPr="002F1DCD">
        <w:rPr>
          <w:rFonts w:eastAsia="標楷體" w:hAnsi="標楷體" w:hint="eastAsia"/>
          <w:bCs/>
          <w:sz w:val="22"/>
          <w:szCs w:val="22"/>
        </w:rPr>
        <w:t>報名</w:t>
      </w:r>
      <w:r w:rsidRPr="002F1DCD">
        <w:rPr>
          <w:rFonts w:eastAsia="標楷體" w:hAnsi="標楷體" w:hint="eastAsia"/>
          <w:bCs/>
          <w:spacing w:val="-4"/>
          <w:sz w:val="22"/>
          <w:szCs w:val="22"/>
        </w:rPr>
        <w:t>截止日期：</w:t>
      </w:r>
      <w:r>
        <w:rPr>
          <w:rFonts w:eastAsia="標楷體" w:hint="eastAsia"/>
          <w:bCs/>
          <w:spacing w:val="-4"/>
          <w:sz w:val="22"/>
          <w:szCs w:val="22"/>
        </w:rPr>
        <w:t>即日起至</w:t>
      </w:r>
      <w:r>
        <w:rPr>
          <w:rFonts w:eastAsia="標楷體" w:hAnsi="標楷體" w:hint="eastAsia"/>
          <w:bCs/>
          <w:spacing w:val="-4"/>
          <w:sz w:val="22"/>
          <w:szCs w:val="22"/>
        </w:rPr>
        <w:t>額滿截止</w:t>
      </w:r>
      <w:r w:rsidRPr="002F1DCD">
        <w:rPr>
          <w:rFonts w:eastAsia="標楷體" w:hAnsi="標楷體" w:hint="eastAsia"/>
          <w:bCs/>
          <w:spacing w:val="-4"/>
          <w:sz w:val="22"/>
          <w:szCs w:val="22"/>
        </w:rPr>
        <w:t>。組團會議：</w:t>
      </w:r>
      <w:r>
        <w:rPr>
          <w:rFonts w:eastAsia="標楷體" w:hAnsi="標楷體" w:hint="eastAsia"/>
          <w:bCs/>
          <w:spacing w:val="-4"/>
          <w:sz w:val="22"/>
          <w:szCs w:val="22"/>
        </w:rPr>
        <w:t>約</w:t>
      </w:r>
      <w:r w:rsidR="00201C22">
        <w:rPr>
          <w:rFonts w:eastAsia="標楷體"/>
          <w:bCs/>
          <w:spacing w:val="-4"/>
          <w:sz w:val="22"/>
          <w:szCs w:val="22"/>
        </w:rPr>
        <w:t>2024</w:t>
      </w:r>
      <w:r w:rsidRPr="002F1DCD">
        <w:rPr>
          <w:rFonts w:eastAsia="標楷體" w:hAnsi="標楷體" w:hint="eastAsia"/>
          <w:bCs/>
          <w:spacing w:val="-4"/>
          <w:sz w:val="22"/>
          <w:szCs w:val="22"/>
        </w:rPr>
        <w:t>年</w:t>
      </w:r>
      <w:r w:rsidR="0063731B">
        <w:rPr>
          <w:rFonts w:eastAsia="標楷體" w:hAnsi="標楷體"/>
          <w:bCs/>
          <w:spacing w:val="-4"/>
          <w:sz w:val="22"/>
          <w:szCs w:val="22"/>
        </w:rPr>
        <w:t>7</w:t>
      </w:r>
      <w:r w:rsidRPr="002F1DCD">
        <w:rPr>
          <w:rFonts w:eastAsia="標楷體" w:hAnsi="標楷體" w:hint="eastAsia"/>
          <w:bCs/>
          <w:spacing w:val="-4"/>
          <w:sz w:val="22"/>
          <w:szCs w:val="22"/>
        </w:rPr>
        <w:t>月下旬（另行奉知）。</w:t>
      </w:r>
    </w:p>
    <w:p w:rsidR="00113954" w:rsidRDefault="00113954" w:rsidP="0063731B">
      <w:pPr>
        <w:spacing w:line="240" w:lineRule="exact"/>
        <w:ind w:left="284" w:right="-170" w:hangingChars="129" w:hanging="284"/>
        <w:rPr>
          <w:rFonts w:eastAsia="標楷體" w:hAnsi="標楷體"/>
          <w:bCs/>
          <w:color w:val="000000"/>
          <w:sz w:val="22"/>
          <w:szCs w:val="22"/>
        </w:rPr>
      </w:pPr>
      <w:r w:rsidRPr="002F1DCD">
        <w:rPr>
          <w:rFonts w:eastAsia="標楷體"/>
          <w:color w:val="000000"/>
          <w:spacing w:val="-6"/>
          <w:sz w:val="22"/>
          <w:szCs w:val="22"/>
        </w:rPr>
        <w:sym w:font="Wingdings" w:char="F0D3"/>
      </w:r>
      <w:r w:rsidRPr="002F1DCD">
        <w:rPr>
          <w:rFonts w:eastAsia="標楷體" w:hAnsi="標楷體" w:hint="eastAsia"/>
          <w:sz w:val="22"/>
          <w:szCs w:val="22"/>
        </w:rPr>
        <w:t>補助標準：將於展後補助廠商，非會員依會員補助款之</w:t>
      </w:r>
      <w:r w:rsidRPr="002F1DCD">
        <w:rPr>
          <w:rFonts w:eastAsia="標楷體"/>
          <w:sz w:val="22"/>
          <w:szCs w:val="22"/>
        </w:rPr>
        <w:t xml:space="preserve"> </w:t>
      </w:r>
      <w:r w:rsidRPr="002F1DCD">
        <w:rPr>
          <w:rFonts w:eastAsia="標楷體"/>
          <w:sz w:val="22"/>
          <w:szCs w:val="22"/>
          <w:u w:val="single"/>
        </w:rPr>
        <w:t>50</w:t>
      </w:r>
      <w:r w:rsidRPr="002F1DCD">
        <w:rPr>
          <w:rFonts w:eastAsia="標楷體" w:hAnsi="標楷體" w:hint="eastAsia"/>
          <w:sz w:val="22"/>
          <w:szCs w:val="22"/>
          <w:u w:val="single"/>
        </w:rPr>
        <w:t>％</w:t>
      </w:r>
      <w:r w:rsidRPr="002F1DCD">
        <w:rPr>
          <w:rFonts w:eastAsia="標楷體"/>
          <w:sz w:val="22"/>
          <w:szCs w:val="22"/>
        </w:rPr>
        <w:t xml:space="preserve"> </w:t>
      </w:r>
      <w:r w:rsidRPr="002F1DCD">
        <w:rPr>
          <w:rFonts w:eastAsia="標楷體" w:hAnsi="標楷體" w:hint="eastAsia"/>
          <w:sz w:val="22"/>
          <w:szCs w:val="22"/>
        </w:rPr>
        <w:t>為準</w:t>
      </w:r>
      <w:r>
        <w:rPr>
          <w:rFonts w:eastAsia="標楷體" w:hAnsi="標楷體" w:hint="eastAsia"/>
          <w:sz w:val="22"/>
          <w:szCs w:val="22"/>
        </w:rPr>
        <w:t>，</w:t>
      </w:r>
      <w:r w:rsidRPr="00696157">
        <w:rPr>
          <w:rFonts w:ascii="標楷體" w:eastAsia="標楷體" w:hAnsi="標楷體" w:hint="eastAsia"/>
          <w:b/>
          <w:sz w:val="22"/>
          <w:szCs w:val="22"/>
        </w:rPr>
        <w:t>未滿</w:t>
      </w:r>
      <w:r w:rsidRPr="00696157">
        <w:rPr>
          <w:rFonts w:ascii="標楷體" w:eastAsia="標楷體" w:hAnsi="標楷體"/>
          <w:b/>
          <w:sz w:val="22"/>
          <w:szCs w:val="22"/>
        </w:rPr>
        <w:t>5</w:t>
      </w:r>
      <w:r w:rsidRPr="00696157">
        <w:rPr>
          <w:rFonts w:ascii="標楷體" w:eastAsia="標楷體" w:hAnsi="標楷體" w:hint="eastAsia"/>
          <w:b/>
          <w:sz w:val="22"/>
          <w:szCs w:val="22"/>
        </w:rPr>
        <w:t>家廠商</w:t>
      </w:r>
      <w:r w:rsidRPr="00696157">
        <w:rPr>
          <w:rFonts w:ascii="標楷體" w:eastAsia="標楷體" w:hAnsi="標楷體"/>
          <w:b/>
          <w:sz w:val="22"/>
          <w:szCs w:val="22"/>
        </w:rPr>
        <w:t>5</w:t>
      </w:r>
      <w:r w:rsidRPr="00696157">
        <w:rPr>
          <w:rFonts w:ascii="標楷體" w:eastAsia="標楷體" w:hAnsi="標楷體" w:hint="eastAsia"/>
          <w:b/>
          <w:sz w:val="22"/>
          <w:szCs w:val="22"/>
        </w:rPr>
        <w:t>個攤位本會將不組團，亦不補助廠商</w:t>
      </w:r>
      <w:r>
        <w:rPr>
          <w:rFonts w:eastAsia="標楷體" w:hAnsi="標楷體" w:hint="eastAsia"/>
          <w:sz w:val="22"/>
          <w:szCs w:val="22"/>
        </w:rPr>
        <w:t>。</w:t>
      </w:r>
      <w:r w:rsidRPr="002F1DCD">
        <w:rPr>
          <w:rFonts w:eastAsia="標楷體" w:hAnsi="標楷體" w:hint="eastAsia"/>
          <w:sz w:val="22"/>
          <w:szCs w:val="22"/>
        </w:rPr>
        <w:t>有關入會事宜請洽承辦人</w:t>
      </w:r>
      <w:r>
        <w:rPr>
          <w:rFonts w:ascii="微軟正黑體" w:eastAsia="微軟正黑體" w:hAnsi="微軟正黑體" w:hint="eastAsia"/>
          <w:sz w:val="22"/>
          <w:szCs w:val="22"/>
        </w:rPr>
        <w:t>：</w:t>
      </w:r>
      <w:r w:rsidRPr="00BC27BF">
        <w:rPr>
          <w:rFonts w:eastAsia="標楷體" w:hAnsi="標楷體" w:hint="eastAsia"/>
          <w:bCs/>
          <w:color w:val="000000"/>
          <w:sz w:val="22"/>
          <w:szCs w:val="22"/>
        </w:rPr>
        <w:t>國際業務室</w:t>
      </w:r>
      <w:r>
        <w:rPr>
          <w:rFonts w:eastAsia="標楷體" w:hAnsi="標楷體"/>
          <w:bCs/>
          <w:color w:val="000000"/>
          <w:sz w:val="22"/>
          <w:szCs w:val="22"/>
        </w:rPr>
        <w:t xml:space="preserve"> </w:t>
      </w:r>
      <w:r>
        <w:rPr>
          <w:rFonts w:eastAsia="標楷體" w:hAnsi="標楷體" w:hint="eastAsia"/>
          <w:bCs/>
          <w:color w:val="000000"/>
          <w:sz w:val="22"/>
          <w:szCs w:val="22"/>
        </w:rPr>
        <w:t>葉民崧</w:t>
      </w:r>
      <w:r>
        <w:rPr>
          <w:rFonts w:eastAsia="標楷體" w:hAnsi="標楷體" w:hint="eastAsia"/>
          <w:bCs/>
          <w:color w:val="000000"/>
          <w:sz w:val="22"/>
          <w:szCs w:val="22"/>
          <w:lang w:eastAsia="zh-HK"/>
        </w:rPr>
        <w:t>先生</w:t>
      </w:r>
      <w:r w:rsidRPr="00BC27BF">
        <w:rPr>
          <w:rFonts w:eastAsia="標楷體" w:hAnsi="標楷體" w:hint="eastAsia"/>
          <w:bCs/>
          <w:color w:val="000000"/>
          <w:sz w:val="22"/>
          <w:szCs w:val="22"/>
        </w:rPr>
        <w:t>，電話：</w:t>
      </w:r>
      <w:r w:rsidRPr="00BC27BF">
        <w:rPr>
          <w:rFonts w:eastAsia="標楷體"/>
          <w:bCs/>
          <w:color w:val="000000"/>
          <w:sz w:val="22"/>
          <w:szCs w:val="22"/>
        </w:rPr>
        <w:t>02-8792-6666</w:t>
      </w:r>
      <w:r w:rsidRPr="00BC27BF">
        <w:rPr>
          <w:rFonts w:eastAsia="標楷體" w:hAnsi="標楷體" w:hint="eastAsia"/>
          <w:bCs/>
          <w:color w:val="000000"/>
          <w:sz w:val="22"/>
          <w:szCs w:val="22"/>
        </w:rPr>
        <w:t>轉</w:t>
      </w:r>
      <w:r w:rsidRPr="00BC27BF">
        <w:rPr>
          <w:rFonts w:eastAsia="標楷體"/>
          <w:bCs/>
          <w:color w:val="000000"/>
          <w:sz w:val="22"/>
          <w:szCs w:val="22"/>
        </w:rPr>
        <w:t>24</w:t>
      </w:r>
      <w:r>
        <w:rPr>
          <w:rFonts w:eastAsia="標楷體"/>
          <w:bCs/>
          <w:color w:val="000000"/>
          <w:sz w:val="22"/>
          <w:szCs w:val="22"/>
        </w:rPr>
        <w:t>4</w:t>
      </w:r>
      <w:r w:rsidRPr="00BC27BF">
        <w:rPr>
          <w:rFonts w:eastAsia="標楷體" w:hAnsi="標楷體" w:hint="eastAsia"/>
          <w:bCs/>
          <w:color w:val="000000"/>
          <w:sz w:val="22"/>
          <w:szCs w:val="22"/>
        </w:rPr>
        <w:t>，</w:t>
      </w:r>
    </w:p>
    <w:p w:rsidR="00113954" w:rsidRDefault="00113954" w:rsidP="0063731B">
      <w:pPr>
        <w:spacing w:line="240" w:lineRule="exact"/>
        <w:ind w:leftChars="118" w:left="283" w:right="-170"/>
        <w:rPr>
          <w:rFonts w:ascii="標楷體" w:eastAsia="標楷體" w:hAnsi="標楷體"/>
          <w:bCs/>
          <w:color w:val="000000"/>
          <w:sz w:val="22"/>
          <w:szCs w:val="22"/>
        </w:rPr>
      </w:pPr>
      <w:r w:rsidRPr="00BC27BF">
        <w:rPr>
          <w:rFonts w:eastAsia="標楷體" w:hAnsi="標楷體" w:hint="eastAsia"/>
          <w:bCs/>
          <w:color w:val="000000"/>
          <w:sz w:val="22"/>
          <w:szCs w:val="22"/>
        </w:rPr>
        <w:t>傳真：</w:t>
      </w:r>
      <w:r w:rsidRPr="00BC27BF">
        <w:rPr>
          <w:rFonts w:eastAsia="標楷體"/>
          <w:bCs/>
          <w:color w:val="000000"/>
          <w:sz w:val="22"/>
          <w:szCs w:val="22"/>
        </w:rPr>
        <w:t>02-8792-6141</w:t>
      </w:r>
      <w:r>
        <w:rPr>
          <w:rFonts w:eastAsia="標楷體" w:hint="eastAsia"/>
          <w:bCs/>
          <w:color w:val="000000"/>
          <w:sz w:val="22"/>
          <w:szCs w:val="22"/>
        </w:rPr>
        <w:t>，</w:t>
      </w:r>
      <w:r w:rsidRPr="00BC27BF">
        <w:rPr>
          <w:rFonts w:eastAsia="標楷體"/>
          <w:bCs/>
          <w:color w:val="000000"/>
          <w:sz w:val="22"/>
          <w:szCs w:val="22"/>
        </w:rPr>
        <w:t>Email:</w:t>
      </w:r>
      <w:r>
        <w:rPr>
          <w:rFonts w:eastAsia="標楷體"/>
          <w:bCs/>
          <w:color w:val="000000"/>
          <w:sz w:val="22"/>
          <w:szCs w:val="22"/>
        </w:rPr>
        <w:t xml:space="preserve"> francisco</w:t>
      </w:r>
      <w:r w:rsidRPr="00BC27BF">
        <w:rPr>
          <w:rFonts w:eastAsia="標楷體"/>
          <w:bCs/>
          <w:color w:val="000000"/>
          <w:sz w:val="22"/>
          <w:szCs w:val="22"/>
        </w:rPr>
        <w:t>@teema.org.tw</w:t>
      </w:r>
      <w:r>
        <w:rPr>
          <w:rFonts w:ascii="標楷體" w:eastAsia="標楷體" w:hAnsi="標楷體" w:hint="eastAsia"/>
          <w:bCs/>
          <w:color w:val="000000"/>
          <w:sz w:val="22"/>
          <w:szCs w:val="22"/>
        </w:rPr>
        <w:t>。</w:t>
      </w:r>
    </w:p>
    <w:p w:rsidR="0063731B" w:rsidRDefault="00113954" w:rsidP="0063731B">
      <w:pPr>
        <w:pStyle w:val="3"/>
        <w:spacing w:line="320" w:lineRule="exact"/>
        <w:jc w:val="left"/>
        <w:rPr>
          <w:rFonts w:eastAsia="標楷體" w:hAnsi="標楷體"/>
          <w:color w:val="000000"/>
          <w:sz w:val="36"/>
          <w:szCs w:val="36"/>
        </w:rPr>
      </w:pPr>
      <w:r>
        <w:rPr>
          <w:rFonts w:ascii="標楷體" w:eastAsia="標楷體" w:hAnsi="標楷體"/>
          <w:bCs/>
          <w:color w:val="000000"/>
          <w:sz w:val="22"/>
          <w:szCs w:val="22"/>
        </w:rPr>
        <w:br w:type="page"/>
      </w:r>
      <w:r w:rsidR="0099689B">
        <w:rPr>
          <w:rFonts w:ascii="標楷體" w:eastAsia="標楷體" w:hAnsi="標楷體" w:hint="eastAsia"/>
          <w:bCs/>
          <w:color w:val="000000"/>
          <w:sz w:val="22"/>
          <w:szCs w:val="22"/>
        </w:rPr>
        <w:lastRenderedPageBreak/>
        <w:t xml:space="preserve">      </w:t>
      </w:r>
      <w:r w:rsidR="00E3603F">
        <w:rPr>
          <w:rFonts w:ascii="標楷體" w:eastAsia="標楷體" w:hAnsi="標楷體"/>
          <w:color w:val="000000"/>
          <w:sz w:val="36"/>
          <w:szCs w:val="36"/>
        </w:rPr>
        <w:t xml:space="preserve"> </w:t>
      </w:r>
      <w:r w:rsidR="0063731B">
        <w:rPr>
          <w:rFonts w:ascii="標楷體" w:eastAsia="標楷體" w:hAnsi="標楷體"/>
          <w:color w:val="000000"/>
          <w:sz w:val="36"/>
          <w:szCs w:val="36"/>
        </w:rPr>
        <w:t xml:space="preserve">             </w:t>
      </w:r>
      <w:r w:rsidR="004E58D4" w:rsidRPr="004E58D4">
        <w:rPr>
          <w:rFonts w:eastAsia="標楷體" w:hAnsi="標楷體"/>
          <w:color w:val="000000"/>
          <w:sz w:val="36"/>
          <w:szCs w:val="36"/>
        </w:rPr>
        <w:t>2</w:t>
      </w:r>
      <w:r w:rsidR="0063731B" w:rsidRPr="004E58D4">
        <w:rPr>
          <w:rFonts w:eastAsia="標楷體" w:hAnsi="標楷體"/>
          <w:color w:val="000000"/>
          <w:sz w:val="36"/>
          <w:szCs w:val="36"/>
        </w:rPr>
        <w:t>024</w:t>
      </w:r>
      <w:r w:rsidR="0063731B" w:rsidRPr="00645C3E">
        <w:rPr>
          <w:rFonts w:eastAsia="標楷體" w:hAnsi="標楷體" w:hint="eastAsia"/>
          <w:color w:val="000000"/>
          <w:sz w:val="36"/>
          <w:szCs w:val="36"/>
        </w:rPr>
        <w:t>年</w:t>
      </w:r>
      <w:r w:rsidR="0063731B">
        <w:rPr>
          <w:rFonts w:eastAsia="標楷體" w:hAnsi="標楷體" w:hint="eastAsia"/>
          <w:color w:val="000000"/>
          <w:sz w:val="36"/>
          <w:szCs w:val="36"/>
        </w:rPr>
        <w:t>亞洲數據中心展</w:t>
      </w:r>
      <w:r w:rsidR="0063731B">
        <w:rPr>
          <w:rFonts w:eastAsia="標楷體" w:hAnsi="標楷體" w:hint="eastAsia"/>
          <w:color w:val="000000"/>
          <w:sz w:val="36"/>
          <w:szCs w:val="36"/>
        </w:rPr>
        <w:t>(</w:t>
      </w:r>
      <w:r w:rsidR="0063731B">
        <w:rPr>
          <w:rFonts w:eastAsia="標楷體" w:hAnsi="標楷體" w:hint="eastAsia"/>
          <w:color w:val="000000"/>
          <w:sz w:val="36"/>
          <w:szCs w:val="36"/>
        </w:rPr>
        <w:t>新加坡</w:t>
      </w:r>
      <w:r w:rsidR="0063731B">
        <w:rPr>
          <w:rFonts w:eastAsia="標楷體" w:hAnsi="標楷體" w:hint="eastAsia"/>
          <w:color w:val="000000"/>
          <w:sz w:val="36"/>
          <w:szCs w:val="36"/>
        </w:rPr>
        <w:t>)</w:t>
      </w:r>
    </w:p>
    <w:p w:rsidR="0063731B" w:rsidRPr="00C505B5" w:rsidRDefault="0063731B" w:rsidP="0063731B">
      <w:pPr>
        <w:pStyle w:val="3"/>
        <w:spacing w:line="320" w:lineRule="exact"/>
        <w:jc w:val="left"/>
        <w:rPr>
          <w:rFonts w:eastAsia="標楷體" w:hAnsi="標楷體"/>
          <w:color w:val="000000"/>
          <w:sz w:val="36"/>
          <w:szCs w:val="36"/>
        </w:rPr>
      </w:pPr>
      <w:r>
        <w:rPr>
          <w:rFonts w:eastAsia="標楷體" w:hAnsi="標楷體" w:hint="eastAsia"/>
          <w:color w:val="000000"/>
          <w:sz w:val="36"/>
          <w:szCs w:val="36"/>
        </w:rPr>
        <w:t xml:space="preserve">    </w:t>
      </w:r>
      <w:r>
        <w:rPr>
          <w:rFonts w:eastAsia="標楷體" w:hAnsi="標楷體"/>
          <w:color w:val="000000"/>
          <w:sz w:val="36"/>
          <w:szCs w:val="36"/>
        </w:rPr>
        <w:t xml:space="preserve">              </w:t>
      </w:r>
      <w:r>
        <w:rPr>
          <w:rFonts w:eastAsia="標楷體" w:hAnsi="標楷體" w:hint="eastAsia"/>
          <w:color w:val="000000"/>
          <w:sz w:val="36"/>
          <w:szCs w:val="36"/>
        </w:rPr>
        <w:t xml:space="preserve"> </w:t>
      </w:r>
      <w:r w:rsidRPr="00C505B5">
        <w:rPr>
          <w:rFonts w:eastAsia="標楷體" w:hAnsi="標楷體" w:hint="eastAsia"/>
          <w:color w:val="000000"/>
          <w:sz w:val="36"/>
          <w:szCs w:val="36"/>
        </w:rPr>
        <w:t>Data Centre World</w:t>
      </w:r>
      <w:r>
        <w:rPr>
          <w:rFonts w:eastAsia="標楷體" w:hAnsi="標楷體" w:hint="eastAsia"/>
          <w:color w:val="000000"/>
          <w:sz w:val="36"/>
          <w:szCs w:val="36"/>
        </w:rPr>
        <w:t>(</w:t>
      </w:r>
      <w:r>
        <w:rPr>
          <w:rFonts w:eastAsia="標楷體" w:hAnsi="標楷體"/>
          <w:color w:val="000000"/>
          <w:sz w:val="36"/>
          <w:szCs w:val="36"/>
        </w:rPr>
        <w:t>Singapore)</w:t>
      </w:r>
    </w:p>
    <w:p w:rsidR="00113954" w:rsidRPr="006967BF" w:rsidRDefault="005575E7" w:rsidP="005575E7">
      <w:pPr>
        <w:pStyle w:val="3"/>
        <w:spacing w:line="380" w:lineRule="exact"/>
        <w:jc w:val="left"/>
        <w:rPr>
          <w:rFonts w:ascii="標楷體" w:eastAsia="標楷體" w:hAnsi="標楷體"/>
          <w:b w:val="0"/>
          <w:spacing w:val="60"/>
          <w:sz w:val="28"/>
          <w:szCs w:val="32"/>
        </w:rPr>
      </w:pPr>
      <w:r>
        <w:rPr>
          <w:rFonts w:ascii="標楷體" w:eastAsia="標楷體" w:hAnsi="標楷體" w:hint="eastAsia"/>
          <w:spacing w:val="60"/>
          <w:sz w:val="28"/>
          <w:szCs w:val="32"/>
        </w:rPr>
        <w:t xml:space="preserve">                  </w:t>
      </w:r>
      <w:r w:rsidR="00113954" w:rsidRPr="006967BF">
        <w:rPr>
          <w:rFonts w:ascii="標楷體" w:eastAsia="標楷體" w:hAnsi="標楷體" w:hint="eastAsia"/>
          <w:spacing w:val="60"/>
          <w:sz w:val="28"/>
          <w:szCs w:val="32"/>
        </w:rPr>
        <w:t>報</w:t>
      </w:r>
      <w:r w:rsidR="00113954" w:rsidRPr="006967BF">
        <w:rPr>
          <w:rFonts w:ascii="標楷體" w:eastAsia="標楷體" w:hAnsi="標楷體"/>
          <w:spacing w:val="60"/>
          <w:sz w:val="28"/>
          <w:szCs w:val="32"/>
        </w:rPr>
        <w:t xml:space="preserve">  </w:t>
      </w:r>
      <w:r w:rsidR="00113954" w:rsidRPr="006967BF">
        <w:rPr>
          <w:rFonts w:ascii="標楷體" w:eastAsia="標楷體" w:hAnsi="標楷體" w:hint="eastAsia"/>
          <w:spacing w:val="60"/>
          <w:sz w:val="28"/>
          <w:szCs w:val="32"/>
        </w:rPr>
        <w:t>名</w:t>
      </w:r>
      <w:r w:rsidR="00113954" w:rsidRPr="006967BF">
        <w:rPr>
          <w:rFonts w:ascii="標楷體" w:eastAsia="標楷體" w:hAnsi="標楷體"/>
          <w:spacing w:val="60"/>
          <w:sz w:val="28"/>
          <w:szCs w:val="32"/>
        </w:rPr>
        <w:t xml:space="preserve">  </w:t>
      </w:r>
      <w:r w:rsidR="00113954" w:rsidRPr="006967BF">
        <w:rPr>
          <w:rFonts w:ascii="標楷體" w:eastAsia="標楷體" w:hAnsi="標楷體" w:hint="eastAsia"/>
          <w:spacing w:val="60"/>
          <w:sz w:val="28"/>
          <w:szCs w:val="32"/>
        </w:rPr>
        <w:t>表</w:t>
      </w:r>
    </w:p>
    <w:tbl>
      <w:tblPr>
        <w:tblW w:w="105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225"/>
        <w:gridCol w:w="524"/>
        <w:gridCol w:w="3758"/>
        <w:gridCol w:w="541"/>
        <w:gridCol w:w="4791"/>
      </w:tblGrid>
      <w:tr w:rsidR="00113954" w:rsidRPr="00927E01" w:rsidTr="009D1094">
        <w:trPr>
          <w:cantSplit/>
          <w:trHeight w:val="426"/>
        </w:trPr>
        <w:tc>
          <w:tcPr>
            <w:tcW w:w="886" w:type="dxa"/>
            <w:gridSpan w:val="2"/>
            <w:vMerge w:val="restart"/>
            <w:vAlign w:val="center"/>
          </w:tcPr>
          <w:p w:rsidR="00113954" w:rsidRPr="00927E01" w:rsidRDefault="00113954" w:rsidP="00C46798">
            <w:pPr>
              <w:spacing w:before="40" w:after="40" w:line="280" w:lineRule="exact"/>
              <w:jc w:val="distribute"/>
              <w:rPr>
                <w:rFonts w:eastAsia="標楷體"/>
                <w:sz w:val="22"/>
                <w:szCs w:val="22"/>
              </w:rPr>
            </w:pPr>
            <w:r w:rsidRPr="00927E01">
              <w:rPr>
                <w:rFonts w:eastAsia="標楷體" w:hAnsi="標楷體" w:hint="eastAsia"/>
                <w:sz w:val="22"/>
                <w:szCs w:val="22"/>
              </w:rPr>
              <w:t>公司</w:t>
            </w:r>
          </w:p>
          <w:p w:rsidR="00113954" w:rsidRPr="00927E01" w:rsidRDefault="00113954" w:rsidP="00C46798">
            <w:pPr>
              <w:spacing w:before="40" w:after="40" w:line="280" w:lineRule="exact"/>
              <w:jc w:val="distribute"/>
              <w:rPr>
                <w:rFonts w:eastAsia="標楷體"/>
                <w:sz w:val="22"/>
                <w:szCs w:val="22"/>
              </w:rPr>
            </w:pPr>
            <w:r w:rsidRPr="00927E01">
              <w:rPr>
                <w:rFonts w:eastAsia="標楷體" w:hAnsi="標楷體" w:hint="eastAsia"/>
                <w:sz w:val="22"/>
                <w:szCs w:val="22"/>
              </w:rPr>
              <w:t>名稱</w:t>
            </w:r>
          </w:p>
        </w:tc>
        <w:tc>
          <w:tcPr>
            <w:tcW w:w="9614" w:type="dxa"/>
            <w:gridSpan w:val="4"/>
            <w:vAlign w:val="center"/>
          </w:tcPr>
          <w:p w:rsidR="00113954" w:rsidRPr="00927E01" w:rsidRDefault="00113954" w:rsidP="00C46798">
            <w:pPr>
              <w:spacing w:before="40" w:after="40" w:line="280" w:lineRule="exact"/>
              <w:jc w:val="both"/>
              <w:rPr>
                <w:rFonts w:eastAsia="標楷體"/>
                <w:sz w:val="22"/>
                <w:szCs w:val="22"/>
              </w:rPr>
            </w:pPr>
            <w:r w:rsidRPr="00927E01">
              <w:rPr>
                <w:rFonts w:eastAsia="標楷體" w:hAnsi="標楷體" w:hint="eastAsia"/>
                <w:sz w:val="22"/>
                <w:szCs w:val="22"/>
              </w:rPr>
              <w:t xml:space="preserve">中文：　　　　　　　　　　　　　　</w:t>
            </w:r>
            <w:r w:rsidRPr="00927E01">
              <w:rPr>
                <w:rFonts w:eastAsia="標楷體"/>
                <w:sz w:val="22"/>
                <w:szCs w:val="22"/>
              </w:rPr>
              <w:t xml:space="preserve">   </w:t>
            </w:r>
            <w:r w:rsidRPr="00927E01">
              <w:rPr>
                <w:rFonts w:eastAsia="標楷體" w:hAnsi="標楷體" w:hint="eastAsia"/>
                <w:sz w:val="22"/>
                <w:szCs w:val="22"/>
              </w:rPr>
              <w:t xml:space="preserve">　　　　</w:t>
            </w:r>
          </w:p>
        </w:tc>
      </w:tr>
      <w:tr w:rsidR="00113954" w:rsidRPr="00927E01" w:rsidTr="009D1094">
        <w:trPr>
          <w:cantSplit/>
          <w:trHeight w:val="445"/>
        </w:trPr>
        <w:tc>
          <w:tcPr>
            <w:tcW w:w="886" w:type="dxa"/>
            <w:gridSpan w:val="2"/>
            <w:vMerge/>
            <w:vAlign w:val="center"/>
          </w:tcPr>
          <w:p w:rsidR="00113954" w:rsidRPr="00927E01" w:rsidRDefault="00113954" w:rsidP="00C46798">
            <w:pPr>
              <w:spacing w:before="40" w:after="40" w:line="280" w:lineRule="exact"/>
              <w:jc w:val="distribute"/>
              <w:rPr>
                <w:rFonts w:eastAsia="標楷體"/>
                <w:sz w:val="22"/>
                <w:szCs w:val="22"/>
              </w:rPr>
            </w:pPr>
          </w:p>
        </w:tc>
        <w:tc>
          <w:tcPr>
            <w:tcW w:w="9614" w:type="dxa"/>
            <w:gridSpan w:val="4"/>
            <w:vAlign w:val="center"/>
          </w:tcPr>
          <w:p w:rsidR="00113954" w:rsidRPr="00927E01" w:rsidRDefault="00113954" w:rsidP="00C46798">
            <w:pPr>
              <w:spacing w:before="40" w:after="40" w:line="280" w:lineRule="exact"/>
              <w:ind w:right="-180"/>
              <w:jc w:val="both"/>
              <w:rPr>
                <w:rFonts w:eastAsia="標楷體"/>
                <w:sz w:val="22"/>
                <w:szCs w:val="22"/>
              </w:rPr>
            </w:pPr>
            <w:r w:rsidRPr="00927E01">
              <w:rPr>
                <w:rFonts w:eastAsia="標楷體" w:hAnsi="標楷體" w:hint="eastAsia"/>
                <w:sz w:val="22"/>
                <w:szCs w:val="22"/>
              </w:rPr>
              <w:t>英文：</w:t>
            </w:r>
          </w:p>
        </w:tc>
      </w:tr>
      <w:tr w:rsidR="00113954" w:rsidRPr="00927E01" w:rsidTr="009D1094">
        <w:trPr>
          <w:cantSplit/>
          <w:trHeight w:val="426"/>
        </w:trPr>
        <w:tc>
          <w:tcPr>
            <w:tcW w:w="886" w:type="dxa"/>
            <w:gridSpan w:val="2"/>
            <w:vMerge w:val="restart"/>
            <w:vAlign w:val="center"/>
          </w:tcPr>
          <w:p w:rsidR="00113954" w:rsidRPr="00927E01" w:rsidRDefault="00113954" w:rsidP="00C46798">
            <w:pPr>
              <w:spacing w:before="40" w:after="40" w:line="280" w:lineRule="exact"/>
              <w:jc w:val="distribute"/>
              <w:rPr>
                <w:rFonts w:eastAsia="標楷體"/>
                <w:sz w:val="22"/>
                <w:szCs w:val="22"/>
              </w:rPr>
            </w:pPr>
            <w:r w:rsidRPr="00927E01">
              <w:rPr>
                <w:rFonts w:eastAsia="標楷體" w:hAnsi="標楷體" w:hint="eastAsia"/>
                <w:sz w:val="22"/>
                <w:szCs w:val="22"/>
              </w:rPr>
              <w:t>地址</w:t>
            </w:r>
          </w:p>
        </w:tc>
        <w:tc>
          <w:tcPr>
            <w:tcW w:w="9614" w:type="dxa"/>
            <w:gridSpan w:val="4"/>
            <w:vAlign w:val="center"/>
          </w:tcPr>
          <w:p w:rsidR="00113954" w:rsidRPr="00927E01" w:rsidRDefault="00113954" w:rsidP="00C46798">
            <w:pPr>
              <w:spacing w:before="40" w:after="40" w:line="280" w:lineRule="exact"/>
              <w:ind w:right="-180"/>
              <w:jc w:val="both"/>
              <w:rPr>
                <w:rFonts w:eastAsia="標楷體"/>
                <w:sz w:val="22"/>
                <w:szCs w:val="22"/>
              </w:rPr>
            </w:pPr>
            <w:r w:rsidRPr="00927E01">
              <w:rPr>
                <w:rFonts w:eastAsia="標楷體" w:hAnsi="標楷體" w:hint="eastAsia"/>
                <w:sz w:val="22"/>
                <w:szCs w:val="22"/>
              </w:rPr>
              <w:t>中文</w:t>
            </w:r>
            <w:r w:rsidRPr="00927E01">
              <w:rPr>
                <w:rFonts w:eastAsia="標楷體"/>
                <w:sz w:val="22"/>
                <w:szCs w:val="22"/>
              </w:rPr>
              <w:t>(</w:t>
            </w:r>
            <w:r w:rsidRPr="00927E01">
              <w:rPr>
                <w:rFonts w:eastAsia="標楷體" w:hAnsi="標楷體" w:hint="eastAsia"/>
                <w:sz w:val="22"/>
                <w:szCs w:val="22"/>
              </w:rPr>
              <w:t>通訊</w:t>
            </w:r>
            <w:r w:rsidRPr="00927E01">
              <w:rPr>
                <w:rFonts w:eastAsia="標楷體"/>
                <w:sz w:val="22"/>
                <w:szCs w:val="22"/>
              </w:rPr>
              <w:t>)</w:t>
            </w:r>
            <w:r w:rsidRPr="00927E01">
              <w:rPr>
                <w:rFonts w:eastAsia="標楷體" w:hAnsi="標楷體" w:hint="eastAsia"/>
                <w:sz w:val="22"/>
                <w:szCs w:val="22"/>
              </w:rPr>
              <w:t>：郵遞區號</w:t>
            </w:r>
            <w:r w:rsidRPr="00927E01">
              <w:rPr>
                <w:rFonts w:eastAsia="標楷體"/>
                <w:sz w:val="22"/>
                <w:szCs w:val="22"/>
              </w:rPr>
              <w:t>(      )</w:t>
            </w:r>
          </w:p>
        </w:tc>
      </w:tr>
      <w:tr w:rsidR="00113954" w:rsidRPr="00927E01" w:rsidTr="009D1094">
        <w:trPr>
          <w:cantSplit/>
          <w:trHeight w:val="445"/>
        </w:trPr>
        <w:tc>
          <w:tcPr>
            <w:tcW w:w="886" w:type="dxa"/>
            <w:gridSpan w:val="2"/>
            <w:vMerge/>
            <w:vAlign w:val="center"/>
          </w:tcPr>
          <w:p w:rsidR="00113954" w:rsidRPr="00927E01" w:rsidRDefault="00113954" w:rsidP="00C46798">
            <w:pPr>
              <w:spacing w:before="40" w:after="40" w:line="280" w:lineRule="exact"/>
              <w:jc w:val="distribute"/>
              <w:rPr>
                <w:rFonts w:eastAsia="標楷體"/>
                <w:sz w:val="22"/>
                <w:szCs w:val="22"/>
              </w:rPr>
            </w:pPr>
          </w:p>
        </w:tc>
        <w:tc>
          <w:tcPr>
            <w:tcW w:w="9614" w:type="dxa"/>
            <w:gridSpan w:val="4"/>
            <w:vAlign w:val="center"/>
          </w:tcPr>
          <w:p w:rsidR="00113954" w:rsidRPr="00927E01" w:rsidRDefault="00113954" w:rsidP="00C46798">
            <w:pPr>
              <w:spacing w:before="40" w:after="40" w:line="280" w:lineRule="exact"/>
              <w:ind w:right="-180"/>
              <w:jc w:val="both"/>
              <w:rPr>
                <w:rFonts w:eastAsia="標楷體"/>
                <w:sz w:val="22"/>
                <w:szCs w:val="22"/>
              </w:rPr>
            </w:pPr>
            <w:r w:rsidRPr="00927E01">
              <w:rPr>
                <w:rFonts w:eastAsia="標楷體" w:hAnsi="標楷體" w:hint="eastAsia"/>
                <w:sz w:val="22"/>
                <w:szCs w:val="22"/>
              </w:rPr>
              <w:t>英文</w:t>
            </w:r>
            <w:r w:rsidRPr="00927E01">
              <w:rPr>
                <w:rFonts w:eastAsia="標楷體"/>
                <w:sz w:val="22"/>
                <w:szCs w:val="22"/>
              </w:rPr>
              <w:t>(</w:t>
            </w:r>
            <w:r w:rsidRPr="00927E01">
              <w:rPr>
                <w:rFonts w:eastAsia="標楷體" w:hAnsi="標楷體" w:hint="eastAsia"/>
                <w:sz w:val="22"/>
                <w:szCs w:val="22"/>
              </w:rPr>
              <w:t>通訊</w:t>
            </w:r>
            <w:r w:rsidRPr="00927E01">
              <w:rPr>
                <w:rFonts w:eastAsia="標楷體"/>
                <w:sz w:val="22"/>
                <w:szCs w:val="22"/>
              </w:rPr>
              <w:t>)</w:t>
            </w:r>
            <w:r w:rsidRPr="00927E01">
              <w:rPr>
                <w:rFonts w:eastAsia="標楷體" w:hAnsi="標楷體" w:hint="eastAsia"/>
                <w:sz w:val="22"/>
                <w:szCs w:val="22"/>
              </w:rPr>
              <w:t>：</w:t>
            </w:r>
          </w:p>
        </w:tc>
      </w:tr>
      <w:tr w:rsidR="00113954" w:rsidRPr="00927E01" w:rsidTr="009D1094">
        <w:trPr>
          <w:cantSplit/>
          <w:trHeight w:val="338"/>
        </w:trPr>
        <w:tc>
          <w:tcPr>
            <w:tcW w:w="886" w:type="dxa"/>
            <w:gridSpan w:val="2"/>
            <w:vMerge w:val="restart"/>
            <w:vAlign w:val="center"/>
          </w:tcPr>
          <w:p w:rsidR="00113954" w:rsidRPr="00927E01" w:rsidRDefault="00113954" w:rsidP="00C46798">
            <w:pPr>
              <w:spacing w:line="280" w:lineRule="exact"/>
              <w:jc w:val="distribute"/>
              <w:rPr>
                <w:rFonts w:eastAsia="標楷體"/>
                <w:sz w:val="22"/>
                <w:szCs w:val="22"/>
              </w:rPr>
            </w:pPr>
            <w:r w:rsidRPr="00927E01">
              <w:rPr>
                <w:rFonts w:eastAsia="標楷體" w:hAnsi="標楷體" w:hint="eastAsia"/>
                <w:sz w:val="22"/>
                <w:szCs w:val="22"/>
              </w:rPr>
              <w:t>會員</w:t>
            </w:r>
          </w:p>
          <w:p w:rsidR="00113954" w:rsidRPr="006E1279" w:rsidRDefault="00113954" w:rsidP="00C46798">
            <w:pPr>
              <w:spacing w:line="280" w:lineRule="exact"/>
              <w:jc w:val="distribute"/>
              <w:rPr>
                <w:rFonts w:ascii="標楷體" w:eastAsia="標楷體" w:hAnsi="標楷體"/>
                <w:sz w:val="22"/>
                <w:szCs w:val="22"/>
              </w:rPr>
            </w:pPr>
            <w:r w:rsidRPr="00927E01">
              <w:rPr>
                <w:rFonts w:eastAsia="標楷體" w:hAnsi="標楷體" w:hint="eastAsia"/>
                <w:sz w:val="22"/>
                <w:szCs w:val="22"/>
              </w:rPr>
              <w:t>性質</w:t>
            </w:r>
          </w:p>
        </w:tc>
        <w:tc>
          <w:tcPr>
            <w:tcW w:w="9614" w:type="dxa"/>
            <w:gridSpan w:val="4"/>
            <w:vAlign w:val="center"/>
          </w:tcPr>
          <w:p w:rsidR="00113954" w:rsidRPr="00927E01" w:rsidRDefault="00113954" w:rsidP="00C46798">
            <w:pPr>
              <w:spacing w:line="280" w:lineRule="exact"/>
              <w:ind w:right="-180"/>
              <w:jc w:val="both"/>
              <w:rPr>
                <w:rFonts w:eastAsia="標楷體"/>
                <w:sz w:val="22"/>
                <w:szCs w:val="22"/>
              </w:rPr>
            </w:pPr>
            <w:r>
              <w:rPr>
                <w:rFonts w:ascii="標楷體" w:eastAsia="標楷體" w:hAnsi="標楷體" w:hint="eastAsia"/>
                <w:sz w:val="22"/>
                <w:szCs w:val="22"/>
              </w:rPr>
              <w:t>□</w:t>
            </w:r>
            <w:r w:rsidRPr="00927E01">
              <w:rPr>
                <w:rFonts w:eastAsia="標楷體" w:hAnsi="標楷體" w:hint="eastAsia"/>
                <w:sz w:val="22"/>
                <w:szCs w:val="22"/>
              </w:rPr>
              <w:t>會員請填會員編號</w:t>
            </w:r>
            <w:r w:rsidRPr="00927E01">
              <w:rPr>
                <w:rFonts w:eastAsia="標楷體"/>
                <w:sz w:val="22"/>
                <w:szCs w:val="22"/>
              </w:rPr>
              <w:t>(</w:t>
            </w:r>
            <w:r w:rsidRPr="00927E01">
              <w:rPr>
                <w:rFonts w:eastAsia="標楷體" w:hAnsi="標楷體" w:hint="eastAsia"/>
                <w:sz w:val="22"/>
                <w:szCs w:val="22"/>
              </w:rPr>
              <w:t>如不知編號</w:t>
            </w:r>
            <w:r w:rsidRPr="00927E01">
              <w:rPr>
                <w:rFonts w:eastAsia="標楷體" w:hAnsi="標楷體" w:hint="eastAsia"/>
                <w:sz w:val="22"/>
                <w:szCs w:val="22"/>
                <w:u w:val="single"/>
              </w:rPr>
              <w:t xml:space="preserve">　　　　　</w:t>
            </w:r>
            <w:r w:rsidRPr="00927E01">
              <w:rPr>
                <w:rFonts w:eastAsia="標楷體" w:hAnsi="標楷體" w:hint="eastAsia"/>
                <w:sz w:val="22"/>
                <w:szCs w:val="22"/>
              </w:rPr>
              <w:t>，由本會代填</w:t>
            </w:r>
            <w:r w:rsidRPr="00927E01">
              <w:rPr>
                <w:rFonts w:eastAsia="標楷體"/>
                <w:sz w:val="22"/>
                <w:szCs w:val="22"/>
              </w:rPr>
              <w:t>)</w:t>
            </w:r>
          </w:p>
        </w:tc>
      </w:tr>
      <w:tr w:rsidR="00113954" w:rsidRPr="00927E01" w:rsidTr="009D1094">
        <w:trPr>
          <w:cantSplit/>
          <w:trHeight w:val="356"/>
        </w:trPr>
        <w:tc>
          <w:tcPr>
            <w:tcW w:w="886" w:type="dxa"/>
            <w:gridSpan w:val="2"/>
            <w:vMerge/>
            <w:vAlign w:val="center"/>
          </w:tcPr>
          <w:p w:rsidR="00113954" w:rsidRPr="006E1279" w:rsidRDefault="00113954" w:rsidP="00C46798">
            <w:pPr>
              <w:spacing w:line="280" w:lineRule="exact"/>
              <w:ind w:right="-180"/>
              <w:jc w:val="distribute"/>
              <w:rPr>
                <w:rFonts w:ascii="標楷體" w:eastAsia="標楷體" w:hAnsi="標楷體"/>
                <w:sz w:val="22"/>
                <w:szCs w:val="22"/>
              </w:rPr>
            </w:pPr>
          </w:p>
        </w:tc>
        <w:tc>
          <w:tcPr>
            <w:tcW w:w="9614" w:type="dxa"/>
            <w:gridSpan w:val="4"/>
            <w:vAlign w:val="center"/>
          </w:tcPr>
          <w:p w:rsidR="00113954" w:rsidRPr="00927E01" w:rsidRDefault="00113954" w:rsidP="00C46798">
            <w:pPr>
              <w:spacing w:line="280" w:lineRule="exact"/>
              <w:ind w:right="-180"/>
              <w:jc w:val="both"/>
              <w:rPr>
                <w:rFonts w:eastAsia="標楷體"/>
                <w:sz w:val="22"/>
                <w:szCs w:val="22"/>
              </w:rPr>
            </w:pPr>
            <w:r>
              <w:rPr>
                <w:rFonts w:ascii="標楷體" w:eastAsia="標楷體" w:hAnsi="標楷體" w:hint="eastAsia"/>
                <w:sz w:val="22"/>
                <w:szCs w:val="22"/>
              </w:rPr>
              <w:t>□</w:t>
            </w:r>
            <w:r w:rsidRPr="00927E01">
              <w:rPr>
                <w:rFonts w:eastAsia="標楷體" w:hAnsi="標楷體" w:hint="eastAsia"/>
                <w:sz w:val="22"/>
                <w:szCs w:val="22"/>
              </w:rPr>
              <w:t>贊助會員及相關公協會員請填統一編號</w:t>
            </w:r>
            <w:r w:rsidRPr="00927E01">
              <w:rPr>
                <w:rFonts w:eastAsia="標楷體"/>
                <w:sz w:val="22"/>
                <w:szCs w:val="22"/>
              </w:rPr>
              <w:t>(</w:t>
            </w:r>
            <w:r w:rsidRPr="00927E01">
              <w:rPr>
                <w:rFonts w:eastAsia="標楷體" w:hAnsi="標楷體" w:hint="eastAsia"/>
                <w:sz w:val="22"/>
                <w:szCs w:val="22"/>
              </w:rPr>
              <w:t>開發票用</w:t>
            </w:r>
            <w:r w:rsidRPr="00927E01">
              <w:rPr>
                <w:rFonts w:eastAsia="標楷體"/>
                <w:sz w:val="22"/>
                <w:szCs w:val="22"/>
              </w:rPr>
              <w:t>)</w:t>
            </w:r>
            <w:r w:rsidRPr="00927E01">
              <w:rPr>
                <w:rFonts w:eastAsia="標楷體" w:hAnsi="標楷體" w:hint="eastAsia"/>
                <w:sz w:val="22"/>
                <w:szCs w:val="22"/>
              </w:rPr>
              <w:t>：</w:t>
            </w:r>
          </w:p>
        </w:tc>
      </w:tr>
      <w:tr w:rsidR="00113954" w:rsidRPr="00927E01" w:rsidTr="009D1094">
        <w:trPr>
          <w:cantSplit/>
          <w:trHeight w:val="374"/>
        </w:trPr>
        <w:tc>
          <w:tcPr>
            <w:tcW w:w="886" w:type="dxa"/>
            <w:gridSpan w:val="2"/>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hAnsi="標楷體" w:hint="eastAsia"/>
                <w:sz w:val="22"/>
                <w:szCs w:val="22"/>
              </w:rPr>
              <w:t>電話</w:t>
            </w:r>
          </w:p>
        </w:tc>
        <w:tc>
          <w:tcPr>
            <w:tcW w:w="4282" w:type="dxa"/>
            <w:gridSpan w:val="2"/>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sz w:val="22"/>
                <w:szCs w:val="22"/>
              </w:rPr>
              <w:t xml:space="preserve">(  </w:t>
            </w:r>
            <w:r w:rsidRPr="00927E01">
              <w:rPr>
                <w:rFonts w:eastAsia="標楷體" w:hAnsi="標楷體" w:hint="eastAsia"/>
                <w:sz w:val="22"/>
                <w:szCs w:val="22"/>
              </w:rPr>
              <w:t xml:space="preserve">　</w:t>
            </w:r>
            <w:r w:rsidRPr="00927E01">
              <w:rPr>
                <w:rFonts w:eastAsia="標楷體"/>
                <w:sz w:val="22"/>
                <w:szCs w:val="22"/>
              </w:rPr>
              <w:t xml:space="preserve">)               </w:t>
            </w:r>
            <w:r w:rsidRPr="00927E01">
              <w:rPr>
                <w:rFonts w:eastAsia="標楷體" w:hAnsi="標楷體" w:hint="eastAsia"/>
                <w:sz w:val="22"/>
                <w:szCs w:val="22"/>
              </w:rPr>
              <w:t>分機</w:t>
            </w:r>
          </w:p>
        </w:tc>
        <w:tc>
          <w:tcPr>
            <w:tcW w:w="541" w:type="dxa"/>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hAnsi="標楷體" w:hint="eastAsia"/>
                <w:sz w:val="22"/>
                <w:szCs w:val="22"/>
              </w:rPr>
              <w:t>傳真</w:t>
            </w:r>
          </w:p>
        </w:tc>
        <w:tc>
          <w:tcPr>
            <w:tcW w:w="4791" w:type="dxa"/>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sz w:val="22"/>
                <w:szCs w:val="22"/>
              </w:rPr>
              <w:t xml:space="preserve">( </w:t>
            </w:r>
            <w:r w:rsidRPr="00927E01">
              <w:rPr>
                <w:rFonts w:eastAsia="標楷體" w:hAnsi="標楷體" w:hint="eastAsia"/>
                <w:sz w:val="22"/>
                <w:szCs w:val="22"/>
              </w:rPr>
              <w:t xml:space="preserve">　</w:t>
            </w:r>
            <w:r w:rsidRPr="00927E01">
              <w:rPr>
                <w:rFonts w:eastAsia="標楷體"/>
                <w:sz w:val="22"/>
                <w:szCs w:val="22"/>
              </w:rPr>
              <w:t xml:space="preserve"> )</w:t>
            </w:r>
          </w:p>
        </w:tc>
      </w:tr>
      <w:tr w:rsidR="00113954" w:rsidRPr="00927E01" w:rsidTr="009D1094">
        <w:trPr>
          <w:cantSplit/>
          <w:trHeight w:val="338"/>
        </w:trPr>
        <w:tc>
          <w:tcPr>
            <w:tcW w:w="886" w:type="dxa"/>
            <w:gridSpan w:val="2"/>
            <w:vMerge w:val="restart"/>
            <w:vAlign w:val="center"/>
          </w:tcPr>
          <w:p w:rsidR="00113954" w:rsidRPr="00927E01" w:rsidRDefault="00113954" w:rsidP="00C46798">
            <w:pPr>
              <w:spacing w:before="120" w:line="280" w:lineRule="exact"/>
              <w:jc w:val="distribute"/>
              <w:rPr>
                <w:rFonts w:eastAsia="標楷體"/>
                <w:sz w:val="22"/>
                <w:szCs w:val="22"/>
              </w:rPr>
            </w:pPr>
            <w:r w:rsidRPr="00927E01">
              <w:rPr>
                <w:rFonts w:eastAsia="標楷體" w:hAnsi="標楷體" w:hint="eastAsia"/>
                <w:sz w:val="22"/>
                <w:szCs w:val="22"/>
              </w:rPr>
              <w:t>連絡人</w:t>
            </w:r>
          </w:p>
        </w:tc>
        <w:tc>
          <w:tcPr>
            <w:tcW w:w="524" w:type="dxa"/>
            <w:vAlign w:val="center"/>
          </w:tcPr>
          <w:p w:rsidR="00113954" w:rsidRPr="00927E01" w:rsidRDefault="00113954" w:rsidP="00C46798">
            <w:pPr>
              <w:spacing w:line="280" w:lineRule="exact"/>
              <w:ind w:right="-180"/>
              <w:jc w:val="both"/>
              <w:rPr>
                <w:rFonts w:eastAsia="標楷體"/>
                <w:sz w:val="22"/>
                <w:szCs w:val="22"/>
              </w:rPr>
            </w:pPr>
            <w:r w:rsidRPr="00927E01">
              <w:rPr>
                <w:rFonts w:eastAsia="標楷體" w:hAnsi="標楷體" w:hint="eastAsia"/>
                <w:sz w:val="22"/>
                <w:szCs w:val="22"/>
              </w:rPr>
              <w:t>中文</w:t>
            </w:r>
          </w:p>
        </w:tc>
        <w:tc>
          <w:tcPr>
            <w:tcW w:w="3758" w:type="dxa"/>
            <w:vAlign w:val="center"/>
          </w:tcPr>
          <w:p w:rsidR="00113954" w:rsidRPr="00927E01" w:rsidRDefault="00113954" w:rsidP="00C46798">
            <w:pPr>
              <w:spacing w:line="280" w:lineRule="exact"/>
              <w:ind w:right="-180"/>
              <w:jc w:val="both"/>
              <w:rPr>
                <w:rFonts w:eastAsia="標楷體"/>
                <w:sz w:val="22"/>
                <w:szCs w:val="22"/>
              </w:rPr>
            </w:pPr>
          </w:p>
        </w:tc>
        <w:tc>
          <w:tcPr>
            <w:tcW w:w="541" w:type="dxa"/>
            <w:vMerge w:val="restart"/>
            <w:vAlign w:val="center"/>
          </w:tcPr>
          <w:p w:rsidR="00113954" w:rsidRPr="00927E01" w:rsidRDefault="00113954" w:rsidP="00C46798">
            <w:pPr>
              <w:spacing w:line="280" w:lineRule="exact"/>
              <w:jc w:val="distribute"/>
              <w:rPr>
                <w:rFonts w:eastAsia="標楷體"/>
                <w:sz w:val="22"/>
                <w:szCs w:val="22"/>
              </w:rPr>
            </w:pPr>
            <w:r w:rsidRPr="00927E01">
              <w:rPr>
                <w:rFonts w:eastAsia="標楷體" w:hAnsi="標楷體" w:hint="eastAsia"/>
                <w:sz w:val="22"/>
                <w:szCs w:val="22"/>
              </w:rPr>
              <w:t>職稱</w:t>
            </w:r>
          </w:p>
        </w:tc>
        <w:tc>
          <w:tcPr>
            <w:tcW w:w="4791" w:type="dxa"/>
            <w:vAlign w:val="center"/>
          </w:tcPr>
          <w:p w:rsidR="00113954" w:rsidRPr="00927E01" w:rsidRDefault="00113954" w:rsidP="00C46798">
            <w:pPr>
              <w:spacing w:line="280" w:lineRule="exact"/>
              <w:ind w:right="-180"/>
              <w:jc w:val="both"/>
              <w:rPr>
                <w:rFonts w:eastAsia="標楷體"/>
                <w:sz w:val="22"/>
                <w:szCs w:val="22"/>
              </w:rPr>
            </w:pPr>
          </w:p>
        </w:tc>
      </w:tr>
      <w:tr w:rsidR="00113954" w:rsidRPr="00927E01" w:rsidTr="009D1094">
        <w:trPr>
          <w:cantSplit/>
          <w:trHeight w:val="391"/>
        </w:trPr>
        <w:tc>
          <w:tcPr>
            <w:tcW w:w="886" w:type="dxa"/>
            <w:gridSpan w:val="2"/>
            <w:vMerge/>
            <w:vAlign w:val="center"/>
          </w:tcPr>
          <w:p w:rsidR="00113954" w:rsidRPr="00927E01" w:rsidRDefault="00113954" w:rsidP="00C46798">
            <w:pPr>
              <w:spacing w:before="40" w:line="280" w:lineRule="exact"/>
              <w:jc w:val="distribute"/>
              <w:rPr>
                <w:rFonts w:eastAsia="標楷體"/>
                <w:sz w:val="22"/>
                <w:szCs w:val="22"/>
              </w:rPr>
            </w:pPr>
          </w:p>
        </w:tc>
        <w:tc>
          <w:tcPr>
            <w:tcW w:w="524" w:type="dxa"/>
            <w:vAlign w:val="center"/>
          </w:tcPr>
          <w:p w:rsidR="00113954" w:rsidRPr="00927E01" w:rsidRDefault="00113954" w:rsidP="00C46798">
            <w:pPr>
              <w:spacing w:before="40" w:line="280" w:lineRule="exact"/>
              <w:jc w:val="center"/>
              <w:rPr>
                <w:rFonts w:eastAsia="標楷體"/>
                <w:sz w:val="22"/>
                <w:szCs w:val="22"/>
              </w:rPr>
            </w:pPr>
            <w:r w:rsidRPr="00927E01">
              <w:rPr>
                <w:rFonts w:eastAsia="標楷體" w:hAnsi="標楷體" w:hint="eastAsia"/>
                <w:sz w:val="22"/>
                <w:szCs w:val="22"/>
              </w:rPr>
              <w:t>英文</w:t>
            </w:r>
          </w:p>
        </w:tc>
        <w:tc>
          <w:tcPr>
            <w:tcW w:w="3758" w:type="dxa"/>
            <w:vAlign w:val="center"/>
          </w:tcPr>
          <w:p w:rsidR="00113954" w:rsidRPr="00927E01" w:rsidRDefault="00113954" w:rsidP="00C46798">
            <w:pPr>
              <w:spacing w:before="40" w:line="280" w:lineRule="exact"/>
              <w:jc w:val="both"/>
              <w:rPr>
                <w:rFonts w:eastAsia="標楷體"/>
                <w:sz w:val="22"/>
                <w:szCs w:val="22"/>
              </w:rPr>
            </w:pPr>
          </w:p>
        </w:tc>
        <w:tc>
          <w:tcPr>
            <w:tcW w:w="541" w:type="dxa"/>
            <w:vMerge/>
            <w:vAlign w:val="center"/>
          </w:tcPr>
          <w:p w:rsidR="00113954" w:rsidRPr="00927E01" w:rsidRDefault="00113954" w:rsidP="00C46798">
            <w:pPr>
              <w:spacing w:before="40" w:line="280" w:lineRule="exact"/>
              <w:jc w:val="distribute"/>
              <w:rPr>
                <w:rFonts w:eastAsia="標楷體"/>
                <w:sz w:val="22"/>
                <w:szCs w:val="22"/>
              </w:rPr>
            </w:pPr>
          </w:p>
        </w:tc>
        <w:tc>
          <w:tcPr>
            <w:tcW w:w="4791" w:type="dxa"/>
            <w:vAlign w:val="center"/>
          </w:tcPr>
          <w:p w:rsidR="00113954" w:rsidRPr="00927E01" w:rsidRDefault="00113954" w:rsidP="00C46798">
            <w:pPr>
              <w:spacing w:before="40" w:line="280" w:lineRule="exact"/>
              <w:ind w:right="-180"/>
              <w:jc w:val="both"/>
              <w:rPr>
                <w:rFonts w:eastAsia="標楷體"/>
                <w:sz w:val="22"/>
                <w:szCs w:val="22"/>
              </w:rPr>
            </w:pPr>
          </w:p>
        </w:tc>
      </w:tr>
      <w:tr w:rsidR="00113954" w:rsidRPr="00927E01" w:rsidTr="009D1094">
        <w:trPr>
          <w:cantSplit/>
          <w:trHeight w:val="391"/>
        </w:trPr>
        <w:tc>
          <w:tcPr>
            <w:tcW w:w="886" w:type="dxa"/>
            <w:gridSpan w:val="2"/>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sz w:val="22"/>
                <w:szCs w:val="22"/>
              </w:rPr>
              <w:t>E-mail</w:t>
            </w:r>
          </w:p>
        </w:tc>
        <w:tc>
          <w:tcPr>
            <w:tcW w:w="4282" w:type="dxa"/>
            <w:gridSpan w:val="2"/>
            <w:vAlign w:val="center"/>
          </w:tcPr>
          <w:p w:rsidR="00113954" w:rsidRPr="00927E01" w:rsidRDefault="00113954" w:rsidP="00C46798">
            <w:pPr>
              <w:spacing w:before="40" w:line="280" w:lineRule="exact"/>
              <w:jc w:val="distribute"/>
              <w:rPr>
                <w:rFonts w:eastAsia="標楷體"/>
                <w:sz w:val="22"/>
                <w:szCs w:val="22"/>
              </w:rPr>
            </w:pPr>
          </w:p>
        </w:tc>
        <w:tc>
          <w:tcPr>
            <w:tcW w:w="541" w:type="dxa"/>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hAnsi="標楷體" w:hint="eastAsia"/>
                <w:sz w:val="22"/>
                <w:szCs w:val="22"/>
              </w:rPr>
              <w:t>網址</w:t>
            </w:r>
          </w:p>
        </w:tc>
        <w:tc>
          <w:tcPr>
            <w:tcW w:w="4791" w:type="dxa"/>
            <w:vAlign w:val="center"/>
          </w:tcPr>
          <w:p w:rsidR="00113954" w:rsidRPr="00927E01" w:rsidRDefault="00113954" w:rsidP="00C46798">
            <w:pPr>
              <w:spacing w:before="40" w:line="280" w:lineRule="exact"/>
              <w:ind w:right="-180"/>
              <w:jc w:val="both"/>
              <w:rPr>
                <w:rFonts w:eastAsia="標楷體"/>
                <w:sz w:val="22"/>
                <w:szCs w:val="22"/>
              </w:rPr>
            </w:pPr>
          </w:p>
        </w:tc>
      </w:tr>
      <w:tr w:rsidR="00113954" w:rsidRPr="00927E01" w:rsidTr="009D1094">
        <w:trPr>
          <w:cantSplit/>
          <w:trHeight w:val="716"/>
        </w:trPr>
        <w:tc>
          <w:tcPr>
            <w:tcW w:w="886" w:type="dxa"/>
            <w:gridSpan w:val="2"/>
            <w:vAlign w:val="center"/>
          </w:tcPr>
          <w:p w:rsidR="00113954" w:rsidRPr="00927E01" w:rsidRDefault="00113954" w:rsidP="009D1094">
            <w:pPr>
              <w:spacing w:line="280" w:lineRule="exact"/>
              <w:jc w:val="distribute"/>
              <w:rPr>
                <w:rFonts w:eastAsia="標楷體"/>
                <w:sz w:val="22"/>
                <w:szCs w:val="22"/>
              </w:rPr>
            </w:pPr>
            <w:r w:rsidRPr="00927E01">
              <w:rPr>
                <w:rFonts w:eastAsia="標楷體" w:hAnsi="標楷體" w:hint="eastAsia"/>
                <w:sz w:val="22"/>
                <w:szCs w:val="22"/>
              </w:rPr>
              <w:t>攤位費</w:t>
            </w:r>
          </w:p>
          <w:p w:rsidR="00113954" w:rsidRPr="00927E01" w:rsidRDefault="00113954" w:rsidP="009D1094">
            <w:pPr>
              <w:spacing w:line="280" w:lineRule="exact"/>
              <w:jc w:val="distribute"/>
              <w:rPr>
                <w:rFonts w:eastAsia="標楷體"/>
                <w:sz w:val="22"/>
                <w:szCs w:val="22"/>
              </w:rPr>
            </w:pPr>
            <w:r w:rsidRPr="00927E01">
              <w:rPr>
                <w:rFonts w:eastAsia="標楷體"/>
                <w:sz w:val="22"/>
                <w:szCs w:val="22"/>
              </w:rPr>
              <w:t>(</w:t>
            </w:r>
            <w:r w:rsidRPr="00927E01">
              <w:rPr>
                <w:rFonts w:eastAsia="標楷體" w:hAnsi="標楷體" w:hint="eastAsia"/>
                <w:sz w:val="22"/>
                <w:szCs w:val="22"/>
              </w:rPr>
              <w:t>含裝潢</w:t>
            </w:r>
            <w:r w:rsidRPr="00927E01">
              <w:rPr>
                <w:rFonts w:eastAsia="標楷體"/>
                <w:sz w:val="22"/>
                <w:szCs w:val="22"/>
              </w:rPr>
              <w:t>)</w:t>
            </w:r>
          </w:p>
        </w:tc>
        <w:tc>
          <w:tcPr>
            <w:tcW w:w="9614" w:type="dxa"/>
            <w:gridSpan w:val="4"/>
            <w:vAlign w:val="center"/>
          </w:tcPr>
          <w:p w:rsidR="00113954" w:rsidRPr="00123485" w:rsidRDefault="00113954" w:rsidP="009D1094">
            <w:pPr>
              <w:spacing w:line="280" w:lineRule="exact"/>
              <w:ind w:right="-180"/>
              <w:jc w:val="both"/>
              <w:rPr>
                <w:rFonts w:ascii="標楷體" w:eastAsia="標楷體" w:hAnsi="標楷體"/>
                <w:color w:val="000000"/>
                <w:sz w:val="22"/>
                <w:szCs w:val="22"/>
                <w:u w:val="single"/>
              </w:rPr>
            </w:pPr>
            <w:r w:rsidRPr="00123485">
              <w:rPr>
                <w:rFonts w:ascii="標楷體" w:eastAsia="標楷體" w:hAnsi="標楷體" w:hint="eastAsia"/>
                <w:color w:val="000000"/>
                <w:sz w:val="22"/>
                <w:szCs w:val="22"/>
              </w:rPr>
              <w:t>會</w:t>
            </w:r>
            <w:r w:rsidRPr="00123485">
              <w:rPr>
                <w:rFonts w:ascii="標楷體" w:eastAsia="標楷體" w:hAnsi="標楷體"/>
                <w:color w:val="000000"/>
                <w:sz w:val="22"/>
                <w:szCs w:val="22"/>
              </w:rPr>
              <w:t xml:space="preserve">            </w:t>
            </w:r>
            <w:r w:rsidRPr="00123485">
              <w:rPr>
                <w:rFonts w:ascii="標楷體" w:eastAsia="標楷體" w:hAnsi="標楷體" w:hint="eastAsia"/>
                <w:color w:val="000000"/>
                <w:sz w:val="22"/>
                <w:szCs w:val="22"/>
              </w:rPr>
              <w:t>員：</w:t>
            </w:r>
            <w:r w:rsidRPr="00123485">
              <w:rPr>
                <w:rFonts w:ascii="標楷體" w:eastAsia="標楷體" w:hAnsi="標楷體" w:hint="eastAsia"/>
                <w:bCs/>
                <w:color w:val="000000"/>
                <w:sz w:val="22"/>
                <w:szCs w:val="22"/>
              </w:rPr>
              <w:t>每</w:t>
            </w:r>
            <w:r w:rsidRPr="00123485">
              <w:rPr>
                <w:rFonts w:ascii="標楷體" w:eastAsia="標楷體" w:hAnsi="標楷體"/>
                <w:bCs/>
                <w:color w:val="000000"/>
                <w:sz w:val="22"/>
                <w:szCs w:val="22"/>
              </w:rPr>
              <w:t>10x</w:t>
            </w:r>
            <w:smartTag w:uri="urn:schemas-microsoft-com:office:smarttags" w:element="chmetcnv">
              <w:smartTagPr>
                <w:attr w:name="UnitName" w:val="平方英呎"/>
                <w:attr w:name="SourceValue" w:val="10"/>
                <w:attr w:name="HasSpace" w:val="False"/>
                <w:attr w:name="Negative" w:val="False"/>
                <w:attr w:name="NumberType" w:val="1"/>
                <w:attr w:name="TCSC" w:val="0"/>
              </w:smartTagPr>
              <w:r w:rsidRPr="00123485">
                <w:rPr>
                  <w:rFonts w:ascii="標楷體" w:eastAsia="標楷體" w:hAnsi="標楷體"/>
                  <w:bCs/>
                  <w:color w:val="000000"/>
                  <w:sz w:val="22"/>
                  <w:szCs w:val="22"/>
                </w:rPr>
                <w:t>10</w:t>
              </w:r>
              <w:r w:rsidRPr="00123485">
                <w:rPr>
                  <w:rFonts w:ascii="標楷體" w:eastAsia="標楷體" w:hAnsi="標楷體" w:hint="eastAsia"/>
                  <w:bCs/>
                  <w:color w:val="000000"/>
                </w:rPr>
                <w:t>平方英呎</w:t>
              </w:r>
            </w:smartTag>
            <w:r w:rsidRPr="00123485">
              <w:rPr>
                <w:rFonts w:ascii="標楷體" w:eastAsia="標楷體" w:hAnsi="標楷體" w:hint="eastAsia"/>
                <w:color w:val="000000"/>
                <w:sz w:val="22"/>
                <w:szCs w:val="22"/>
              </w:rPr>
              <w:t>攤位費</w:t>
            </w:r>
            <w:r w:rsidRPr="00123485">
              <w:rPr>
                <w:rFonts w:ascii="標楷體" w:eastAsia="標楷體" w:hAnsi="標楷體"/>
                <w:color w:val="000000"/>
                <w:sz w:val="22"/>
                <w:szCs w:val="22"/>
              </w:rPr>
              <w:t xml:space="preserve"> </w:t>
            </w:r>
            <w:r w:rsidR="001E3E92">
              <w:rPr>
                <w:rFonts w:ascii="標楷體" w:eastAsia="標楷體" w:hAnsi="標楷體" w:hint="eastAsia"/>
                <w:color w:val="000000"/>
                <w:sz w:val="22"/>
                <w:szCs w:val="22"/>
              </w:rPr>
              <w:t>SGD</w:t>
            </w:r>
            <w:r w:rsidR="00C4773F">
              <w:rPr>
                <w:rFonts w:ascii="標楷體" w:eastAsia="標楷體" w:hAnsi="標楷體"/>
                <w:color w:val="000000"/>
                <w:sz w:val="22"/>
                <w:szCs w:val="22"/>
              </w:rPr>
              <w:t>13,600</w:t>
            </w:r>
            <w:r w:rsidRPr="00123485">
              <w:rPr>
                <w:rFonts w:ascii="標楷體" w:eastAsia="標楷體" w:hAnsi="標楷體"/>
                <w:color w:val="000000"/>
                <w:szCs w:val="24"/>
              </w:rPr>
              <w:t xml:space="preserve">  </w:t>
            </w:r>
            <w:r w:rsidRPr="00123485">
              <w:rPr>
                <w:rFonts w:ascii="標楷體" w:eastAsia="標楷體" w:hAnsi="標楷體" w:hint="eastAsia"/>
                <w:color w:val="000000"/>
                <w:sz w:val="22"/>
                <w:szCs w:val="22"/>
              </w:rPr>
              <w:t>×</w:t>
            </w:r>
            <w:r w:rsidRPr="00123485">
              <w:rPr>
                <w:rFonts w:ascii="標楷體" w:eastAsia="標楷體" w:hAnsi="標楷體"/>
                <w:color w:val="000000"/>
                <w:sz w:val="22"/>
                <w:szCs w:val="22"/>
                <w:u w:val="single"/>
              </w:rPr>
              <w:t xml:space="preserve">    </w:t>
            </w:r>
            <w:r w:rsidRPr="00123485">
              <w:rPr>
                <w:rFonts w:ascii="標楷體" w:eastAsia="標楷體" w:hAnsi="標楷體" w:hint="eastAsia"/>
                <w:color w:val="000000"/>
                <w:sz w:val="22"/>
                <w:szCs w:val="22"/>
              </w:rPr>
              <w:t>個</w:t>
            </w:r>
            <w:r w:rsidRPr="00123485">
              <w:rPr>
                <w:rFonts w:ascii="標楷體" w:eastAsia="標楷體" w:hAnsi="標楷體"/>
                <w:color w:val="000000"/>
                <w:sz w:val="22"/>
                <w:szCs w:val="22"/>
              </w:rPr>
              <w:t xml:space="preserve"> </w:t>
            </w:r>
            <w:r w:rsidR="00186917">
              <w:rPr>
                <w:rFonts w:ascii="標楷體" w:eastAsia="標楷體" w:hAnsi="標楷體" w:hint="eastAsia"/>
                <w:color w:val="000000"/>
                <w:sz w:val="22"/>
                <w:szCs w:val="22"/>
              </w:rPr>
              <w:t>+SGD 2</w:t>
            </w:r>
            <w:r w:rsidR="00186917">
              <w:rPr>
                <w:rFonts w:ascii="標楷體" w:eastAsia="標楷體" w:hAnsi="標楷體"/>
                <w:color w:val="000000"/>
                <w:sz w:val="22"/>
                <w:szCs w:val="22"/>
              </w:rPr>
              <w:t>5</w:t>
            </w:r>
            <w:r w:rsidRPr="00123485">
              <w:rPr>
                <w:rFonts w:ascii="標楷體" w:eastAsia="標楷體" w:hAnsi="標楷體"/>
                <w:color w:val="000000"/>
                <w:sz w:val="22"/>
                <w:szCs w:val="22"/>
                <w:u w:val="single"/>
              </w:rPr>
              <w:t xml:space="preserve">      </w:t>
            </w:r>
            <w:r>
              <w:rPr>
                <w:rFonts w:ascii="標楷體" w:eastAsia="標楷體" w:hAnsi="標楷體"/>
                <w:color w:val="000000"/>
                <w:sz w:val="22"/>
                <w:szCs w:val="22"/>
                <w:u w:val="single"/>
              </w:rPr>
              <w:t xml:space="preserve"> </w:t>
            </w:r>
            <w:r w:rsidRPr="00123485">
              <w:rPr>
                <w:rFonts w:ascii="標楷體" w:eastAsia="標楷體" w:hAnsi="標楷體"/>
                <w:color w:val="000000"/>
                <w:sz w:val="22"/>
                <w:szCs w:val="22"/>
                <w:u w:val="single"/>
              </w:rPr>
              <w:t xml:space="preserve">    </w:t>
            </w:r>
          </w:p>
          <w:p w:rsidR="00113954" w:rsidRPr="00123485" w:rsidRDefault="00113954" w:rsidP="00186917">
            <w:pPr>
              <w:spacing w:line="280" w:lineRule="exact"/>
              <w:ind w:right="-28"/>
              <w:jc w:val="both"/>
              <w:rPr>
                <w:rFonts w:ascii="標楷體" w:eastAsia="標楷體" w:hAnsi="標楷體"/>
                <w:color w:val="000000"/>
                <w:sz w:val="22"/>
                <w:szCs w:val="22"/>
                <w:u w:val="single"/>
              </w:rPr>
            </w:pPr>
            <w:r w:rsidRPr="00123485">
              <w:rPr>
                <w:rFonts w:ascii="標楷體" w:eastAsia="標楷體" w:hAnsi="標楷體" w:hint="eastAsia"/>
                <w:color w:val="000000"/>
                <w:sz w:val="22"/>
                <w:szCs w:val="22"/>
              </w:rPr>
              <w:t>非會員暨贊助會員：每</w:t>
            </w:r>
            <w:r w:rsidRPr="00123485">
              <w:rPr>
                <w:rFonts w:ascii="標楷體" w:eastAsia="標楷體" w:hAnsi="標楷體"/>
                <w:bCs/>
                <w:color w:val="000000"/>
                <w:sz w:val="22"/>
                <w:szCs w:val="22"/>
              </w:rPr>
              <w:t>10x</w:t>
            </w:r>
            <w:smartTag w:uri="urn:schemas-microsoft-com:office:smarttags" w:element="chmetcnv">
              <w:smartTagPr>
                <w:attr w:name="UnitName" w:val="平方英呎"/>
                <w:attr w:name="SourceValue" w:val="10"/>
                <w:attr w:name="HasSpace" w:val="False"/>
                <w:attr w:name="Negative" w:val="False"/>
                <w:attr w:name="NumberType" w:val="1"/>
                <w:attr w:name="TCSC" w:val="0"/>
              </w:smartTagPr>
              <w:r w:rsidRPr="00123485">
                <w:rPr>
                  <w:rFonts w:ascii="標楷體" w:eastAsia="標楷體" w:hAnsi="標楷體"/>
                  <w:bCs/>
                  <w:color w:val="000000"/>
                  <w:sz w:val="22"/>
                  <w:szCs w:val="22"/>
                </w:rPr>
                <w:t>10</w:t>
              </w:r>
              <w:r w:rsidRPr="00123485">
                <w:rPr>
                  <w:rFonts w:ascii="標楷體" w:eastAsia="標楷體" w:hAnsi="標楷體" w:hint="eastAsia"/>
                  <w:bCs/>
                  <w:color w:val="000000"/>
                </w:rPr>
                <w:t>平方英呎</w:t>
              </w:r>
            </w:smartTag>
            <w:r w:rsidRPr="00123485">
              <w:rPr>
                <w:rFonts w:ascii="標楷體" w:eastAsia="標楷體" w:hAnsi="標楷體" w:hint="eastAsia"/>
                <w:color w:val="000000"/>
                <w:sz w:val="22"/>
                <w:szCs w:val="22"/>
              </w:rPr>
              <w:t>攤位費</w:t>
            </w:r>
            <w:r w:rsidR="001E3E92">
              <w:rPr>
                <w:rFonts w:ascii="標楷體" w:eastAsia="標楷體" w:hAnsi="標楷體" w:hint="eastAsia"/>
                <w:color w:val="000000"/>
                <w:sz w:val="22"/>
                <w:szCs w:val="22"/>
              </w:rPr>
              <w:t xml:space="preserve"> SGD</w:t>
            </w:r>
            <w:r w:rsidR="00C4773F">
              <w:rPr>
                <w:rFonts w:ascii="標楷體" w:eastAsia="標楷體" w:hAnsi="標楷體"/>
                <w:color w:val="000000"/>
                <w:sz w:val="22"/>
                <w:szCs w:val="22"/>
              </w:rPr>
              <w:t>14,280</w:t>
            </w:r>
            <w:r w:rsidRPr="00123485">
              <w:rPr>
                <w:rFonts w:ascii="標楷體" w:eastAsia="標楷體" w:hAnsi="標楷體"/>
                <w:color w:val="000000"/>
                <w:szCs w:val="24"/>
              </w:rPr>
              <w:t xml:space="preserve"> </w:t>
            </w:r>
            <w:r w:rsidRPr="00123485">
              <w:rPr>
                <w:rFonts w:ascii="標楷體" w:eastAsia="標楷體" w:hAnsi="標楷體" w:hint="eastAsia"/>
                <w:color w:val="000000"/>
                <w:sz w:val="22"/>
                <w:szCs w:val="22"/>
              </w:rPr>
              <w:t>×</w:t>
            </w:r>
            <w:r w:rsidRPr="00123485">
              <w:rPr>
                <w:rFonts w:ascii="標楷體" w:eastAsia="標楷體" w:hAnsi="標楷體"/>
                <w:color w:val="000000"/>
                <w:sz w:val="22"/>
                <w:szCs w:val="22"/>
                <w:u w:val="single"/>
              </w:rPr>
              <w:t xml:space="preserve">    </w:t>
            </w:r>
            <w:r w:rsidR="00186917">
              <w:rPr>
                <w:rFonts w:ascii="標楷體" w:eastAsia="標楷體" w:hAnsi="標楷體" w:hint="eastAsia"/>
                <w:color w:val="000000"/>
                <w:sz w:val="22"/>
                <w:szCs w:val="22"/>
                <w:u w:val="single"/>
              </w:rPr>
              <w:t xml:space="preserve"> </w:t>
            </w:r>
            <w:r w:rsidRPr="00123485">
              <w:rPr>
                <w:rFonts w:ascii="標楷體" w:eastAsia="標楷體" w:hAnsi="標楷體" w:hint="eastAsia"/>
                <w:color w:val="000000"/>
                <w:sz w:val="22"/>
                <w:szCs w:val="22"/>
              </w:rPr>
              <w:t>個</w:t>
            </w:r>
            <w:r w:rsidR="00186917">
              <w:rPr>
                <w:rFonts w:ascii="標楷體" w:eastAsia="標楷體" w:hAnsi="標楷體"/>
                <w:color w:val="000000"/>
                <w:sz w:val="22"/>
                <w:szCs w:val="22"/>
              </w:rPr>
              <w:t xml:space="preserve"> +</w:t>
            </w:r>
            <w:r w:rsidR="00186917">
              <w:rPr>
                <w:rFonts w:ascii="標楷體" w:eastAsia="標楷體" w:hAnsi="標楷體" w:hint="eastAsia"/>
                <w:color w:val="000000"/>
                <w:sz w:val="22"/>
                <w:szCs w:val="22"/>
              </w:rPr>
              <w:t>SGD 2</w:t>
            </w:r>
            <w:r w:rsidR="00186917">
              <w:rPr>
                <w:rFonts w:ascii="標楷體" w:eastAsia="標楷體" w:hAnsi="標楷體"/>
                <w:color w:val="000000"/>
                <w:sz w:val="22"/>
                <w:szCs w:val="22"/>
              </w:rPr>
              <w:t>5</w:t>
            </w:r>
            <w:r w:rsidRPr="00123485">
              <w:rPr>
                <w:rFonts w:ascii="標楷體" w:eastAsia="標楷體" w:hAnsi="標楷體"/>
                <w:color w:val="000000"/>
                <w:sz w:val="22"/>
                <w:szCs w:val="22"/>
                <w:u w:val="single"/>
              </w:rPr>
              <w:t xml:space="preserve">           </w:t>
            </w:r>
          </w:p>
        </w:tc>
      </w:tr>
      <w:tr w:rsidR="00113954" w:rsidRPr="00927E01" w:rsidTr="009D1094">
        <w:trPr>
          <w:cantSplit/>
          <w:trHeight w:val="398"/>
        </w:trPr>
        <w:tc>
          <w:tcPr>
            <w:tcW w:w="10500" w:type="dxa"/>
            <w:gridSpan w:val="6"/>
            <w:vAlign w:val="center"/>
          </w:tcPr>
          <w:p w:rsidR="00113954" w:rsidRPr="00927E01" w:rsidRDefault="00113954" w:rsidP="00C46798">
            <w:pPr>
              <w:spacing w:line="280" w:lineRule="exact"/>
              <w:ind w:left="226" w:right="22" w:hanging="226"/>
              <w:jc w:val="both"/>
              <w:rPr>
                <w:rFonts w:eastAsia="標楷體"/>
                <w:sz w:val="20"/>
              </w:rPr>
            </w:pPr>
            <w:r w:rsidRPr="00927E01">
              <w:rPr>
                <w:rFonts w:ascii="標楷體" w:eastAsia="標楷體" w:hAnsi="標楷體" w:hint="eastAsia"/>
                <w:sz w:val="20"/>
              </w:rPr>
              <w:t>※</w:t>
            </w:r>
            <w:r w:rsidRPr="00927E01">
              <w:rPr>
                <w:rFonts w:eastAsia="標楷體" w:hAnsi="標楷體" w:hint="eastAsia"/>
                <w:sz w:val="20"/>
              </w:rPr>
              <w:t>本會會員依財政部</w:t>
            </w:r>
            <w:r w:rsidRPr="00927E01">
              <w:rPr>
                <w:rFonts w:eastAsia="標楷體"/>
                <w:sz w:val="20"/>
              </w:rPr>
              <w:t>85.9.25</w:t>
            </w:r>
            <w:r w:rsidRPr="00927E01">
              <w:rPr>
                <w:rFonts w:eastAsia="標楷體" w:hAnsi="標楷體" w:hint="eastAsia"/>
                <w:sz w:val="20"/>
              </w:rPr>
              <w:t>台財稅第</w:t>
            </w:r>
            <w:r w:rsidRPr="00927E01">
              <w:rPr>
                <w:rFonts w:eastAsia="標楷體"/>
                <w:sz w:val="20"/>
              </w:rPr>
              <w:t>851917276</w:t>
            </w:r>
            <w:r w:rsidRPr="00927E01">
              <w:rPr>
                <w:rFonts w:eastAsia="標楷體" w:hAnsi="標楷體" w:hint="eastAsia"/>
                <w:sz w:val="20"/>
              </w:rPr>
              <w:t>號函適用營業稅法第八條第一項第十一款免徵營業稅，開立收據。</w:t>
            </w:r>
          </w:p>
        </w:tc>
      </w:tr>
      <w:tr w:rsidR="00113954" w:rsidRPr="00927E01" w:rsidTr="009D1094">
        <w:trPr>
          <w:cantSplit/>
          <w:trHeight w:val="391"/>
        </w:trPr>
        <w:tc>
          <w:tcPr>
            <w:tcW w:w="661" w:type="dxa"/>
            <w:vMerge w:val="restart"/>
            <w:vAlign w:val="center"/>
          </w:tcPr>
          <w:p w:rsidR="00113954" w:rsidRPr="00927E01" w:rsidRDefault="00113954" w:rsidP="00C46798">
            <w:pPr>
              <w:spacing w:after="60" w:line="280" w:lineRule="exact"/>
              <w:jc w:val="distribute"/>
              <w:rPr>
                <w:rFonts w:eastAsia="標楷體"/>
                <w:sz w:val="22"/>
                <w:szCs w:val="22"/>
              </w:rPr>
            </w:pPr>
            <w:r w:rsidRPr="00927E01">
              <w:rPr>
                <w:rFonts w:eastAsia="標楷體" w:hAnsi="標楷體" w:hint="eastAsia"/>
                <w:sz w:val="22"/>
                <w:szCs w:val="22"/>
              </w:rPr>
              <w:t>展品</w:t>
            </w:r>
          </w:p>
          <w:p w:rsidR="00113954" w:rsidRPr="00927E01" w:rsidRDefault="00113954" w:rsidP="00C46798">
            <w:pPr>
              <w:spacing w:after="60" w:line="280" w:lineRule="exact"/>
              <w:jc w:val="distribute"/>
              <w:rPr>
                <w:rFonts w:eastAsia="標楷體"/>
                <w:sz w:val="22"/>
                <w:szCs w:val="22"/>
              </w:rPr>
            </w:pPr>
            <w:r w:rsidRPr="00927E01">
              <w:rPr>
                <w:rFonts w:eastAsia="標楷體" w:hAnsi="標楷體" w:hint="eastAsia"/>
                <w:sz w:val="22"/>
                <w:szCs w:val="22"/>
              </w:rPr>
              <w:t>名稱</w:t>
            </w: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hAnsi="標楷體" w:hint="eastAsia"/>
                <w:sz w:val="22"/>
                <w:szCs w:val="22"/>
              </w:rPr>
              <w:t>中文：</w:t>
            </w:r>
          </w:p>
        </w:tc>
      </w:tr>
      <w:tr w:rsidR="00113954" w:rsidRPr="00927E01" w:rsidTr="009D1094">
        <w:trPr>
          <w:cantSplit/>
          <w:trHeight w:val="356"/>
        </w:trPr>
        <w:tc>
          <w:tcPr>
            <w:tcW w:w="661" w:type="dxa"/>
            <w:vMerge/>
            <w:vAlign w:val="center"/>
          </w:tcPr>
          <w:p w:rsidR="00113954" w:rsidRPr="00927E01" w:rsidRDefault="00113954" w:rsidP="00C46798">
            <w:pPr>
              <w:spacing w:before="40" w:line="280" w:lineRule="exact"/>
              <w:jc w:val="both"/>
              <w:rPr>
                <w:rFonts w:eastAsia="標楷體"/>
                <w:sz w:val="22"/>
                <w:szCs w:val="22"/>
              </w:rPr>
            </w:pP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p>
        </w:tc>
      </w:tr>
      <w:tr w:rsidR="00113954" w:rsidRPr="00927E01" w:rsidTr="009D1094">
        <w:trPr>
          <w:cantSplit/>
          <w:trHeight w:val="391"/>
        </w:trPr>
        <w:tc>
          <w:tcPr>
            <w:tcW w:w="661" w:type="dxa"/>
            <w:vMerge/>
            <w:vAlign w:val="center"/>
          </w:tcPr>
          <w:p w:rsidR="00113954" w:rsidRPr="00927E01" w:rsidRDefault="00113954" w:rsidP="00C46798">
            <w:pPr>
              <w:spacing w:before="40" w:line="280" w:lineRule="exact"/>
              <w:jc w:val="both"/>
              <w:rPr>
                <w:rFonts w:eastAsia="標楷體"/>
                <w:sz w:val="22"/>
                <w:szCs w:val="22"/>
              </w:rPr>
            </w:pP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hAnsi="標楷體" w:hint="eastAsia"/>
                <w:sz w:val="22"/>
                <w:szCs w:val="22"/>
              </w:rPr>
              <w:t>英文：</w:t>
            </w:r>
          </w:p>
        </w:tc>
      </w:tr>
      <w:tr w:rsidR="00113954" w:rsidRPr="00927E01" w:rsidTr="009D1094">
        <w:trPr>
          <w:cantSplit/>
          <w:trHeight w:val="356"/>
        </w:trPr>
        <w:tc>
          <w:tcPr>
            <w:tcW w:w="661" w:type="dxa"/>
            <w:vMerge/>
            <w:vAlign w:val="center"/>
          </w:tcPr>
          <w:p w:rsidR="00113954" w:rsidRPr="00927E01" w:rsidRDefault="00113954" w:rsidP="00C46798">
            <w:pPr>
              <w:spacing w:before="40" w:line="280" w:lineRule="exact"/>
              <w:jc w:val="both"/>
              <w:rPr>
                <w:rFonts w:eastAsia="標楷體"/>
                <w:sz w:val="22"/>
                <w:szCs w:val="22"/>
              </w:rPr>
            </w:pP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p>
        </w:tc>
      </w:tr>
    </w:tbl>
    <w:p w:rsidR="00113954" w:rsidRDefault="00113954" w:rsidP="00113954">
      <w:pPr>
        <w:spacing w:beforeLines="10" w:before="36" w:line="250" w:lineRule="exact"/>
        <w:ind w:left="-482" w:right="-181" w:firstLineChars="81" w:firstLine="195"/>
        <w:jc w:val="both"/>
        <w:rPr>
          <w:rFonts w:eastAsia="標楷體"/>
          <w:b/>
        </w:rPr>
      </w:pPr>
      <w:r>
        <w:rPr>
          <w:rFonts w:ascii="標楷體" w:eastAsia="標楷體" w:hAnsi="標楷體"/>
          <w:b/>
        </w:rPr>
        <w:t xml:space="preserve">  </w:t>
      </w:r>
      <w:r w:rsidRPr="00927E01">
        <w:rPr>
          <w:rFonts w:ascii="標楷體" w:eastAsia="標楷體" w:hAnsi="標楷體" w:hint="eastAsia"/>
          <w:b/>
        </w:rPr>
        <w:t>※</w:t>
      </w:r>
      <w:r w:rsidRPr="00927E01">
        <w:rPr>
          <w:rFonts w:eastAsia="標楷體" w:hAnsi="標楷體" w:hint="eastAsia"/>
          <w:b/>
        </w:rPr>
        <w:t>報名方式</w:t>
      </w:r>
      <w:r w:rsidRPr="00927E01">
        <w:rPr>
          <w:rFonts w:eastAsia="標楷體"/>
          <w:b/>
        </w:rPr>
        <w:t>:</w:t>
      </w:r>
    </w:p>
    <w:p w:rsidR="00113954" w:rsidRDefault="00113954" w:rsidP="00BB656C">
      <w:pPr>
        <w:spacing w:line="280" w:lineRule="exact"/>
        <w:ind w:left="141" w:right="85" w:hangingChars="64" w:hanging="141"/>
        <w:jc w:val="both"/>
        <w:rPr>
          <w:rFonts w:eastAsia="標楷體" w:hAnsi="標楷體"/>
          <w:sz w:val="22"/>
          <w:szCs w:val="22"/>
        </w:rPr>
      </w:pPr>
      <w:r w:rsidRPr="00927E01">
        <w:rPr>
          <w:rFonts w:eastAsia="標楷體"/>
          <w:sz w:val="22"/>
        </w:rPr>
        <w:t>1.</w:t>
      </w:r>
      <w:r w:rsidRPr="009251D6">
        <w:rPr>
          <w:rFonts w:ascii="標楷體" w:eastAsia="標楷體" w:hAnsi="標楷體" w:cs="Arial" w:hint="eastAsia"/>
          <w:sz w:val="22"/>
          <w:szCs w:val="22"/>
        </w:rPr>
        <w:t>請將本報名表填妥後連同電匯水單傳真本會承辦人，本會收悉後，正式會員開立收據，贊助及非會員則開立發票。</w:t>
      </w:r>
      <w:r w:rsidRPr="00927E01">
        <w:rPr>
          <w:rFonts w:eastAsia="標楷體" w:hAnsi="標楷體" w:hint="eastAsia"/>
          <w:sz w:val="22"/>
          <w:szCs w:val="22"/>
        </w:rPr>
        <w:t>電匯每筆需加</w:t>
      </w:r>
      <w:r w:rsidR="00186917">
        <w:rPr>
          <w:rFonts w:eastAsia="標楷體" w:hAnsi="標楷體" w:hint="eastAsia"/>
          <w:b/>
          <w:sz w:val="22"/>
          <w:szCs w:val="22"/>
          <w:u w:val="single"/>
        </w:rPr>
        <w:t>SGD</w:t>
      </w:r>
      <w:r>
        <w:rPr>
          <w:rFonts w:eastAsia="標楷體" w:hAnsi="標楷體"/>
          <w:b/>
          <w:sz w:val="22"/>
          <w:szCs w:val="22"/>
          <w:u w:val="single"/>
        </w:rPr>
        <w:t>$</w:t>
      </w:r>
      <w:r w:rsidRPr="00645C3E">
        <w:rPr>
          <w:rFonts w:eastAsia="標楷體"/>
          <w:b/>
          <w:szCs w:val="24"/>
          <w:u w:val="single"/>
        </w:rPr>
        <w:t>2</w:t>
      </w:r>
      <w:r w:rsidR="00186917">
        <w:rPr>
          <w:rFonts w:eastAsia="標楷體" w:hint="eastAsia"/>
          <w:b/>
          <w:szCs w:val="24"/>
          <w:u w:val="single"/>
        </w:rPr>
        <w:t>5</w:t>
      </w:r>
      <w:r w:rsidRPr="00927E01">
        <w:rPr>
          <w:rFonts w:eastAsia="標楷體" w:hAnsi="標楷體" w:hint="eastAsia"/>
          <w:sz w:val="22"/>
          <w:szCs w:val="22"/>
        </w:rPr>
        <w:t>國外銀行託收費用，由報名廠商負擔。</w:t>
      </w:r>
    </w:p>
    <w:p w:rsidR="00113954" w:rsidRPr="00927E01" w:rsidRDefault="00113954" w:rsidP="00067B5C">
      <w:pPr>
        <w:spacing w:line="280" w:lineRule="exact"/>
        <w:ind w:left="142" w:right="85"/>
        <w:jc w:val="both"/>
        <w:rPr>
          <w:rFonts w:eastAsia="標楷體"/>
          <w:sz w:val="22"/>
          <w:szCs w:val="22"/>
        </w:rPr>
      </w:pPr>
      <w:r w:rsidRPr="00927E01">
        <w:rPr>
          <w:rFonts w:eastAsia="標楷體" w:hAnsi="標楷體" w:hint="eastAsia"/>
          <w:sz w:val="22"/>
          <w:szCs w:val="22"/>
        </w:rPr>
        <w:t>本會外幣帳戶：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113954" w:rsidRPr="001240F0" w:rsidTr="000D24AB">
        <w:tc>
          <w:tcPr>
            <w:tcW w:w="9213" w:type="dxa"/>
          </w:tcPr>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兆豐國際商業銀行</w:t>
            </w:r>
            <w:r w:rsidRPr="001240F0">
              <w:rPr>
                <w:rFonts w:eastAsia="標楷體"/>
                <w:sz w:val="22"/>
                <w:szCs w:val="22"/>
              </w:rPr>
              <w:t xml:space="preserve"> </w:t>
            </w:r>
            <w:r w:rsidRPr="001240F0">
              <w:rPr>
                <w:rFonts w:eastAsia="標楷體" w:hAnsi="標楷體" w:hint="eastAsia"/>
                <w:sz w:val="22"/>
                <w:szCs w:val="22"/>
              </w:rPr>
              <w:t>東內湖分行</w:t>
            </w:r>
            <w:r w:rsidRPr="001240F0">
              <w:rPr>
                <w:rFonts w:eastAsia="標楷體"/>
                <w:sz w:val="22"/>
                <w:szCs w:val="22"/>
              </w:rPr>
              <w:t xml:space="preserve">  </w:t>
            </w:r>
            <w:r w:rsidRPr="001240F0">
              <w:rPr>
                <w:rFonts w:eastAsia="標楷體" w:hAnsi="標楷體" w:hint="eastAsia"/>
                <w:sz w:val="22"/>
                <w:szCs w:val="22"/>
              </w:rPr>
              <w:t>電話：</w:t>
            </w:r>
            <w:r w:rsidRPr="001240F0">
              <w:rPr>
                <w:rFonts w:eastAsia="標楷體"/>
                <w:sz w:val="22"/>
                <w:szCs w:val="22"/>
              </w:rPr>
              <w:t>(02)2627-5699</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sz w:val="22"/>
                <w:szCs w:val="22"/>
              </w:rPr>
              <w:t>Mega INTERNATIONAL COMMERCIAL BANK, EAST NEI HU BRANCH</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地址：台北市港墘路</w:t>
            </w:r>
            <w:r w:rsidRPr="001240F0">
              <w:rPr>
                <w:rFonts w:eastAsia="標楷體"/>
                <w:sz w:val="22"/>
                <w:szCs w:val="22"/>
              </w:rPr>
              <w:t>202</w:t>
            </w:r>
            <w:r w:rsidRPr="001240F0">
              <w:rPr>
                <w:rFonts w:eastAsia="標楷體" w:hAnsi="標楷體" w:hint="eastAsia"/>
                <w:sz w:val="22"/>
                <w:szCs w:val="22"/>
              </w:rPr>
              <w:t>號：</w:t>
            </w:r>
            <w:r w:rsidRPr="001240F0">
              <w:rPr>
                <w:rFonts w:eastAsia="標楷體"/>
                <w:sz w:val="22"/>
                <w:szCs w:val="22"/>
              </w:rPr>
              <w:t xml:space="preserve">No. 202,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1240F0">
                      <w:rPr>
                        <w:rFonts w:eastAsia="標楷體"/>
                        <w:sz w:val="22"/>
                        <w:szCs w:val="22"/>
                      </w:rPr>
                      <w:t>Kang Chien Road</w:t>
                    </w:r>
                  </w:smartTag>
                </w:smartTag>
                <w:r w:rsidRPr="001240F0">
                  <w:rPr>
                    <w:rFonts w:eastAsia="標楷體"/>
                    <w:sz w:val="22"/>
                    <w:szCs w:val="22"/>
                  </w:rPr>
                  <w:t xml:space="preserve">, </w:t>
                </w:r>
                <w:smartTag w:uri="urn:schemas-microsoft-com:office:smarttags" w:element="address">
                  <w:r w:rsidRPr="001240F0">
                    <w:rPr>
                      <w:rFonts w:eastAsia="標楷體"/>
                      <w:sz w:val="22"/>
                      <w:szCs w:val="22"/>
                    </w:rPr>
                    <w:t>Taipei</w:t>
                  </w:r>
                </w:smartTag>
                <w:r w:rsidRPr="001240F0">
                  <w:rPr>
                    <w:rFonts w:eastAsia="標楷體"/>
                    <w:sz w:val="22"/>
                    <w:szCs w:val="22"/>
                  </w:rPr>
                  <w:t xml:space="preserve">, </w:t>
                </w:r>
                <w:smartTag w:uri="urn:schemas-microsoft-com:office:smarttags" w:element="address">
                  <w:r w:rsidRPr="001240F0">
                    <w:rPr>
                      <w:rFonts w:eastAsia="標楷體"/>
                      <w:sz w:val="22"/>
                      <w:szCs w:val="22"/>
                    </w:rPr>
                    <w:t>Taiwan</w:t>
                  </w:r>
                </w:smartTag>
              </w:smartTag>
            </w:smartTag>
            <w:r w:rsidRPr="001240F0">
              <w:rPr>
                <w:rFonts w:eastAsia="標楷體"/>
                <w:sz w:val="22"/>
                <w:szCs w:val="22"/>
              </w:rPr>
              <w:t>.</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帳號：</w:t>
            </w:r>
            <w:r w:rsidRPr="001240F0">
              <w:rPr>
                <w:rFonts w:eastAsia="標楷體"/>
                <w:sz w:val="22"/>
                <w:szCs w:val="22"/>
              </w:rPr>
              <w:t>06753002828</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兆豐國際商業銀行國際代碼：</w:t>
            </w:r>
            <w:r w:rsidRPr="001240F0">
              <w:rPr>
                <w:rFonts w:eastAsia="標楷體"/>
                <w:sz w:val="22"/>
                <w:szCs w:val="22"/>
              </w:rPr>
              <w:t>(Swift Code: ICBCTWTP067)</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戶名：台灣區電機電子工業同業公會</w:t>
            </w:r>
            <w:r w:rsidRPr="001240F0">
              <w:rPr>
                <w:rFonts w:eastAsia="標楷體"/>
                <w:sz w:val="22"/>
                <w:szCs w:val="22"/>
              </w:rPr>
              <w:t>Taiwan Electrical and Electronic Manufacturers’ Association</w:t>
            </w:r>
          </w:p>
        </w:tc>
      </w:tr>
    </w:tbl>
    <w:p w:rsidR="00113954" w:rsidRPr="00801411" w:rsidRDefault="00113954" w:rsidP="00067B5C">
      <w:pPr>
        <w:spacing w:line="280" w:lineRule="exact"/>
        <w:ind w:right="-181"/>
        <w:jc w:val="both"/>
        <w:rPr>
          <w:rFonts w:ascii="標楷體" w:eastAsia="標楷體" w:hAnsi="標楷體"/>
          <w:color w:val="000000"/>
          <w:sz w:val="22"/>
          <w:szCs w:val="22"/>
        </w:rPr>
      </w:pPr>
      <w:r w:rsidRPr="00801411">
        <w:rPr>
          <w:rFonts w:ascii="標楷體" w:eastAsia="標楷體" w:hAnsi="標楷體"/>
          <w:color w:val="000000"/>
          <w:sz w:val="22"/>
          <w:szCs w:val="22"/>
        </w:rPr>
        <w:t>2.</w:t>
      </w:r>
      <w:r w:rsidRPr="00801411">
        <w:rPr>
          <w:rFonts w:ascii="標楷體" w:eastAsia="標楷體" w:hAnsi="標楷體" w:hint="eastAsia"/>
          <w:color w:val="000000"/>
          <w:sz w:val="22"/>
          <w:szCs w:val="22"/>
        </w:rPr>
        <w:t>承辦人：國際業務室</w:t>
      </w:r>
      <w:r w:rsidRPr="00801411">
        <w:rPr>
          <w:rFonts w:ascii="標楷體" w:eastAsia="標楷體" w:hAnsi="標楷體"/>
          <w:color w:val="000000"/>
          <w:sz w:val="22"/>
          <w:szCs w:val="22"/>
        </w:rPr>
        <w:t xml:space="preserve"> </w:t>
      </w:r>
      <w:r>
        <w:rPr>
          <w:rFonts w:ascii="標楷體" w:eastAsia="標楷體" w:hAnsi="標楷體" w:hint="eastAsia"/>
          <w:color w:val="000000"/>
          <w:sz w:val="22"/>
          <w:szCs w:val="22"/>
        </w:rPr>
        <w:t>葉民崧</w:t>
      </w:r>
      <w:r w:rsidRPr="00801411">
        <w:rPr>
          <w:rFonts w:ascii="標楷體" w:eastAsia="標楷體" w:hAnsi="標楷體" w:hint="eastAsia"/>
          <w:color w:val="000000"/>
          <w:sz w:val="22"/>
          <w:szCs w:val="22"/>
          <w:lang w:eastAsia="zh-HK"/>
        </w:rPr>
        <w:t>先生</w:t>
      </w:r>
      <w:r w:rsidRPr="00801411">
        <w:rPr>
          <w:rFonts w:ascii="標楷體" w:eastAsia="標楷體" w:hAnsi="標楷體" w:hint="eastAsia"/>
          <w:color w:val="000000"/>
          <w:sz w:val="22"/>
          <w:szCs w:val="22"/>
        </w:rPr>
        <w:t>，電話：</w:t>
      </w:r>
      <w:r w:rsidRPr="00801411">
        <w:rPr>
          <w:rFonts w:ascii="標楷體" w:eastAsia="標楷體" w:hAnsi="標楷體"/>
          <w:color w:val="000000"/>
          <w:sz w:val="22"/>
          <w:szCs w:val="22"/>
        </w:rPr>
        <w:t>02-87926666</w:t>
      </w:r>
      <w:r w:rsidRPr="00801411">
        <w:rPr>
          <w:rFonts w:ascii="標楷體" w:eastAsia="標楷體" w:hAnsi="標楷體" w:hint="eastAsia"/>
          <w:color w:val="000000"/>
          <w:sz w:val="22"/>
          <w:szCs w:val="22"/>
        </w:rPr>
        <w:t>分機</w:t>
      </w:r>
      <w:r>
        <w:rPr>
          <w:rFonts w:ascii="標楷體" w:eastAsia="標楷體" w:hAnsi="標楷體"/>
          <w:color w:val="000000"/>
          <w:sz w:val="22"/>
          <w:szCs w:val="22"/>
        </w:rPr>
        <w:t>244</w:t>
      </w:r>
      <w:r w:rsidRPr="00801411">
        <w:rPr>
          <w:rFonts w:ascii="標楷體" w:eastAsia="標楷體" w:hAnsi="標楷體" w:hint="eastAsia"/>
          <w:color w:val="000000"/>
          <w:sz w:val="22"/>
          <w:szCs w:val="22"/>
        </w:rPr>
        <w:t>，傳真：</w:t>
      </w:r>
      <w:r w:rsidRPr="00801411">
        <w:rPr>
          <w:rFonts w:ascii="標楷體" w:eastAsia="標楷體" w:hAnsi="標楷體"/>
          <w:color w:val="000000"/>
          <w:sz w:val="22"/>
          <w:szCs w:val="22"/>
        </w:rPr>
        <w:t>02-87926141</w:t>
      </w:r>
      <w:r w:rsidRPr="00801411">
        <w:rPr>
          <w:rFonts w:ascii="標楷體" w:eastAsia="標楷體" w:hAnsi="標楷體" w:hint="eastAsia"/>
          <w:color w:val="000000"/>
          <w:sz w:val="22"/>
          <w:szCs w:val="22"/>
        </w:rPr>
        <w:t>。</w:t>
      </w:r>
    </w:p>
    <w:p w:rsidR="00113954" w:rsidRPr="00801411" w:rsidRDefault="00113954" w:rsidP="00BB656C">
      <w:pPr>
        <w:spacing w:line="280" w:lineRule="exact"/>
        <w:ind w:left="849" w:right="-58" w:hangingChars="386" w:hanging="849"/>
        <w:jc w:val="both"/>
        <w:rPr>
          <w:rFonts w:ascii="標楷體" w:eastAsia="標楷體" w:hAnsi="標楷體"/>
          <w:sz w:val="22"/>
          <w:szCs w:val="22"/>
        </w:rPr>
      </w:pPr>
      <w:r w:rsidRPr="00801411">
        <w:rPr>
          <w:rFonts w:ascii="標楷體" w:eastAsia="標楷體" w:hAnsi="標楷體"/>
          <w:color w:val="000000"/>
          <w:sz w:val="22"/>
          <w:szCs w:val="22"/>
        </w:rPr>
        <w:t>3.</w:t>
      </w:r>
      <w:r w:rsidRPr="00801411">
        <w:rPr>
          <w:rFonts w:ascii="標楷體" w:eastAsia="標楷體" w:hAnsi="標楷體" w:hint="eastAsia"/>
          <w:color w:val="000000"/>
          <w:sz w:val="22"/>
          <w:szCs w:val="22"/>
        </w:rPr>
        <w:t>退展：</w:t>
      </w:r>
      <w:r w:rsidRPr="00801411">
        <w:rPr>
          <w:rFonts w:ascii="標楷體" w:eastAsia="標楷體" w:hAnsi="標楷體"/>
          <w:color w:val="000000"/>
          <w:sz w:val="22"/>
          <w:szCs w:val="22"/>
        </w:rPr>
        <w:t>(1)</w:t>
      </w:r>
      <w:r w:rsidRPr="00801411">
        <w:rPr>
          <w:rFonts w:ascii="標楷體" w:eastAsia="標楷體" w:hAnsi="標楷體" w:hint="eastAsia"/>
          <w:color w:val="000000"/>
          <w:sz w:val="22"/>
          <w:szCs w:val="22"/>
          <w:lang w:eastAsia="zh-HK"/>
        </w:rPr>
        <w:t>已與大會簽約者無法退展。</w:t>
      </w:r>
      <w:r w:rsidRPr="00801411">
        <w:rPr>
          <w:rFonts w:ascii="標楷體" w:eastAsia="標楷體" w:hAnsi="標楷體"/>
          <w:color w:val="000000"/>
          <w:sz w:val="22"/>
          <w:szCs w:val="22"/>
          <w:lang w:eastAsia="zh-HK"/>
        </w:rPr>
        <w:t>(2)</w:t>
      </w:r>
      <w:r w:rsidR="00201C22">
        <w:rPr>
          <w:rFonts w:ascii="標楷體" w:eastAsia="標楷體" w:hAnsi="標楷體"/>
          <w:color w:val="000000"/>
          <w:sz w:val="22"/>
          <w:szCs w:val="22"/>
        </w:rPr>
        <w:t>2024</w:t>
      </w:r>
      <w:r w:rsidRPr="00801411">
        <w:rPr>
          <w:rFonts w:ascii="標楷體" w:eastAsia="標楷體" w:hAnsi="標楷體" w:hint="eastAsia"/>
          <w:color w:val="000000"/>
          <w:sz w:val="22"/>
          <w:szCs w:val="22"/>
        </w:rPr>
        <w:t>年</w:t>
      </w:r>
      <w:r w:rsidR="00201C22">
        <w:rPr>
          <w:rFonts w:ascii="標楷體" w:eastAsia="標楷體" w:hAnsi="標楷體"/>
          <w:color w:val="000000"/>
          <w:sz w:val="22"/>
          <w:szCs w:val="22"/>
        </w:rPr>
        <w:t>5</w:t>
      </w:r>
      <w:r w:rsidRPr="00801411">
        <w:rPr>
          <w:rFonts w:ascii="標楷體" w:eastAsia="標楷體" w:hAnsi="標楷體" w:hint="eastAsia"/>
          <w:color w:val="000000"/>
          <w:sz w:val="22"/>
          <w:szCs w:val="22"/>
        </w:rPr>
        <w:t>月</w:t>
      </w:r>
      <w:r>
        <w:rPr>
          <w:rFonts w:ascii="標楷體" w:eastAsia="標楷體" w:hAnsi="標楷體"/>
          <w:color w:val="000000"/>
          <w:sz w:val="22"/>
          <w:szCs w:val="22"/>
        </w:rPr>
        <w:t>15</w:t>
      </w:r>
      <w:r w:rsidRPr="00801411">
        <w:rPr>
          <w:rFonts w:ascii="標楷體" w:eastAsia="標楷體" w:hAnsi="標楷體" w:hint="eastAsia"/>
          <w:color w:val="000000"/>
          <w:sz w:val="22"/>
          <w:szCs w:val="22"/>
        </w:rPr>
        <w:t>日以後退展者，恕不退還所繳費用，所訂之攤位視同放棄，交由本會處理。惟以特殊原因提出書面說明者，本會仍保留是否退費之權利。</w:t>
      </w:r>
    </w:p>
    <w:p w:rsidR="00113954" w:rsidRDefault="00113954" w:rsidP="00BB656C">
      <w:pPr>
        <w:spacing w:line="280" w:lineRule="exact"/>
        <w:ind w:left="222" w:right="-58" w:hangingChars="101" w:hanging="222"/>
        <w:jc w:val="both"/>
        <w:rPr>
          <w:rFonts w:ascii="標楷體" w:eastAsia="標楷體" w:hAnsi="標楷體"/>
          <w:sz w:val="22"/>
          <w:szCs w:val="22"/>
        </w:rPr>
      </w:pPr>
      <w:r w:rsidRPr="00801411">
        <w:rPr>
          <w:rFonts w:ascii="標楷體" w:eastAsia="標楷體" w:hAnsi="標楷體"/>
          <w:sz w:val="22"/>
          <w:szCs w:val="22"/>
        </w:rPr>
        <w:t>4.</w:t>
      </w:r>
      <w:r w:rsidRPr="00801411">
        <w:rPr>
          <w:rFonts w:ascii="標楷體" w:eastAsia="標楷體" w:hAnsi="標楷體" w:hint="eastAsia"/>
          <w:sz w:val="22"/>
          <w:szCs w:val="22"/>
        </w:rPr>
        <w:t>以不跨走道，不跨中線為原則</w:t>
      </w:r>
      <w:r w:rsidRPr="00801411">
        <w:rPr>
          <w:rFonts w:ascii="標楷體" w:eastAsia="標楷體" w:hAnsi="標楷體"/>
          <w:sz w:val="22"/>
          <w:szCs w:val="22"/>
        </w:rPr>
        <w:t>(4</w:t>
      </w:r>
      <w:r w:rsidRPr="00801411">
        <w:rPr>
          <w:rFonts w:ascii="標楷體" w:eastAsia="標楷體" w:hAnsi="標楷體" w:hint="eastAsia"/>
          <w:sz w:val="22"/>
          <w:szCs w:val="22"/>
        </w:rPr>
        <w:t>個攤位以上可跨中線</w:t>
      </w:r>
      <w:r w:rsidRPr="00801411">
        <w:rPr>
          <w:rFonts w:ascii="標楷體" w:eastAsia="標楷體" w:hAnsi="標楷體"/>
          <w:sz w:val="22"/>
          <w:szCs w:val="22"/>
        </w:rPr>
        <w:t>)</w:t>
      </w:r>
      <w:r w:rsidRPr="00801411">
        <w:rPr>
          <w:rFonts w:ascii="標楷體" w:eastAsia="標楷體" w:hAnsi="標楷體" w:hint="eastAsia"/>
          <w:sz w:val="22"/>
          <w:szCs w:val="22"/>
        </w:rPr>
        <w:t>，</w:t>
      </w:r>
      <w:r w:rsidRPr="00801411">
        <w:rPr>
          <w:rFonts w:ascii="標楷體" w:eastAsia="標楷體" w:hAnsi="標楷體" w:hint="eastAsia"/>
          <w:color w:val="000000"/>
          <w:sz w:val="22"/>
          <w:szCs w:val="22"/>
        </w:rPr>
        <w:t>攤位數多者先選，攤位數目相同者以完成匯款先後順序挑選，會議缺席者則</w:t>
      </w:r>
      <w:r w:rsidRPr="00801411">
        <w:rPr>
          <w:rFonts w:ascii="標楷體" w:eastAsia="標楷體" w:hAnsi="標楷體" w:hint="eastAsia"/>
          <w:sz w:val="22"/>
          <w:szCs w:val="22"/>
        </w:rPr>
        <w:t>排在同一攤位數最後由本會代為挑選，事後廠商不得有異議。</w:t>
      </w:r>
    </w:p>
    <w:p w:rsidR="00113954" w:rsidRDefault="00113954" w:rsidP="00BB656C">
      <w:pPr>
        <w:spacing w:line="280" w:lineRule="exact"/>
        <w:ind w:left="222" w:right="-58" w:hangingChars="101" w:hanging="222"/>
        <w:jc w:val="both"/>
        <w:rPr>
          <w:rFonts w:ascii="標楷體" w:eastAsia="標楷體" w:hAnsi="標楷體"/>
          <w:sz w:val="22"/>
          <w:szCs w:val="22"/>
        </w:rPr>
      </w:pPr>
      <w:r>
        <w:rPr>
          <w:rFonts w:ascii="標楷體" w:eastAsia="標楷體" w:hAnsi="標楷體"/>
          <w:sz w:val="22"/>
          <w:szCs w:val="22"/>
        </w:rPr>
        <w:t>5.</w:t>
      </w:r>
      <w:r w:rsidRPr="00801411">
        <w:rPr>
          <w:rFonts w:ascii="標楷體" w:eastAsia="標楷體" w:hAnsi="標楷體" w:hint="eastAsia"/>
          <w:sz w:val="22"/>
          <w:szCs w:val="22"/>
        </w:rPr>
        <w:t>本會展覽補助不可與</w:t>
      </w:r>
      <w:r w:rsidRPr="00801411">
        <w:rPr>
          <w:rFonts w:ascii="標楷體" w:eastAsia="標楷體" w:hAnsi="標楷體" w:hint="eastAsia"/>
          <w:color w:val="000000"/>
          <w:sz w:val="22"/>
          <w:szCs w:val="22"/>
          <w:shd w:val="clear" w:color="auto" w:fill="FFFFFF"/>
        </w:rPr>
        <w:t>經濟部個別廠商參展補助重複申請，請參展廠商特別留意，如有重複請擇一申請，並</w:t>
      </w:r>
      <w:r w:rsidRPr="00801411">
        <w:rPr>
          <w:rFonts w:ascii="標楷體" w:eastAsia="標楷體" w:hAnsi="標楷體" w:hint="eastAsia"/>
          <w:color w:val="000000"/>
          <w:sz w:val="22"/>
          <w:szCs w:val="22"/>
          <w:shd w:val="clear" w:color="auto" w:fill="FFFFFF"/>
          <w:lang w:eastAsia="zh-HK"/>
        </w:rPr>
        <w:t>於開展前三個月以書面通知</w:t>
      </w:r>
      <w:r w:rsidRPr="00801411">
        <w:rPr>
          <w:rFonts w:ascii="標楷體" w:eastAsia="標楷體" w:hAnsi="標楷體" w:hint="eastAsia"/>
          <w:color w:val="000000"/>
          <w:sz w:val="22"/>
          <w:szCs w:val="22"/>
          <w:shd w:val="clear" w:color="auto" w:fill="FFFFFF"/>
        </w:rPr>
        <w:t>，</w:t>
      </w:r>
      <w:r w:rsidRPr="00801411">
        <w:rPr>
          <w:rFonts w:ascii="標楷體" w:eastAsia="標楷體" w:hAnsi="標楷體" w:hint="eastAsia"/>
          <w:color w:val="000000"/>
          <w:sz w:val="22"/>
          <w:szCs w:val="22"/>
          <w:shd w:val="clear" w:color="auto" w:fill="FFFFFF"/>
          <w:lang w:eastAsia="zh-HK"/>
        </w:rPr>
        <w:t>再與</w:t>
      </w:r>
      <w:r w:rsidRPr="00801411">
        <w:rPr>
          <w:rFonts w:ascii="標楷體" w:eastAsia="標楷體" w:hAnsi="標楷體" w:hint="eastAsia"/>
          <w:color w:val="000000"/>
          <w:sz w:val="22"/>
          <w:szCs w:val="22"/>
          <w:shd w:val="clear" w:color="auto" w:fill="FFFFFF"/>
        </w:rPr>
        <w:t>本會承辦人員</w:t>
      </w:r>
      <w:r w:rsidRPr="00801411">
        <w:rPr>
          <w:rFonts w:ascii="標楷體" w:eastAsia="標楷體" w:hAnsi="標楷體" w:hint="eastAsia"/>
          <w:color w:val="000000"/>
          <w:sz w:val="22"/>
          <w:szCs w:val="22"/>
          <w:shd w:val="clear" w:color="auto" w:fill="FFFFFF"/>
          <w:lang w:eastAsia="zh-HK"/>
        </w:rPr>
        <w:t>確認</w:t>
      </w:r>
      <w:r w:rsidRPr="00801411">
        <w:rPr>
          <w:rFonts w:ascii="標楷體" w:eastAsia="標楷體" w:hAnsi="標楷體" w:hint="eastAsia"/>
          <w:color w:val="000000"/>
          <w:sz w:val="22"/>
          <w:szCs w:val="22"/>
          <w:shd w:val="clear" w:color="auto" w:fill="FFFFFF"/>
        </w:rPr>
        <w:t>。</w:t>
      </w:r>
    </w:p>
    <w:p w:rsidR="00113954" w:rsidRDefault="00113954" w:rsidP="00BB656C">
      <w:pPr>
        <w:spacing w:line="280" w:lineRule="exact"/>
        <w:ind w:left="222" w:right="-58" w:hangingChars="101" w:hanging="222"/>
        <w:jc w:val="both"/>
        <w:rPr>
          <w:rFonts w:ascii="標楷體" w:eastAsia="標楷體" w:hAnsi="標楷體"/>
          <w:sz w:val="22"/>
          <w:szCs w:val="22"/>
        </w:rPr>
      </w:pPr>
      <w:r>
        <w:rPr>
          <w:rFonts w:ascii="標楷體" w:eastAsia="標楷體" w:hAnsi="標楷體"/>
          <w:sz w:val="22"/>
          <w:szCs w:val="22"/>
        </w:rPr>
        <w:t>6.</w:t>
      </w:r>
      <w:r w:rsidRPr="00801411">
        <w:rPr>
          <w:rFonts w:ascii="標楷體" w:eastAsia="標楷體" w:hAnsi="標楷體" w:hint="eastAsia"/>
          <w:color w:val="000000"/>
          <w:sz w:val="22"/>
          <w:szCs w:val="22"/>
        </w:rPr>
        <w:t>公司上述資料將提供本展相關業務承辦人員作業，及寄發本會其他海外展電子文宣資訊使用。如貴公司有異議或不願意收到相關活動資料訊息，請以書面通知本會承辦人。</w:t>
      </w:r>
    </w:p>
    <w:p w:rsidR="00113954" w:rsidRPr="00801411" w:rsidRDefault="00113954" w:rsidP="00BB656C">
      <w:pPr>
        <w:spacing w:line="280" w:lineRule="exact"/>
        <w:ind w:left="222" w:right="-58" w:hangingChars="101" w:hanging="222"/>
        <w:jc w:val="both"/>
        <w:rPr>
          <w:rFonts w:ascii="標楷體" w:eastAsia="標楷體" w:hAnsi="標楷體"/>
          <w:sz w:val="22"/>
          <w:szCs w:val="22"/>
        </w:rPr>
      </w:pPr>
      <w:r>
        <w:rPr>
          <w:rFonts w:ascii="標楷體" w:eastAsia="標楷體" w:hAnsi="標楷體"/>
          <w:sz w:val="22"/>
          <w:szCs w:val="22"/>
        </w:rPr>
        <w:t>7.</w:t>
      </w:r>
      <w:r w:rsidRPr="00801411">
        <w:rPr>
          <w:rFonts w:ascii="標楷體" w:eastAsia="標楷體" w:hAnsi="標楷體" w:cs="Calibri" w:hint="eastAsia"/>
          <w:bCs/>
          <w:color w:val="000000"/>
          <w:sz w:val="22"/>
          <w:szCs w:val="22"/>
          <w:shd w:val="clear" w:color="auto" w:fill="FFFFFF"/>
        </w:rPr>
        <w:t>參展廠商展出之產品，需與受補助之公協會產業屬性及參加之展覽屬性相關，且為台灣產製產品，攤位內之海報與文宣上之資訊等需以台灣製造產品與台灣工廠為主，否則恕無法補助。</w:t>
      </w:r>
    </w:p>
    <w:p w:rsidR="00113954" w:rsidRPr="00927E01" w:rsidRDefault="00113954" w:rsidP="006429DE">
      <w:pPr>
        <w:spacing w:beforeLines="50" w:before="180" w:line="240" w:lineRule="exact"/>
        <w:ind w:right="-181" w:firstLineChars="118" w:firstLine="283"/>
        <w:jc w:val="both"/>
        <w:rPr>
          <w:rFonts w:eastAsia="標楷體"/>
        </w:rPr>
      </w:pPr>
      <w:r>
        <w:rPr>
          <w:rFonts w:eastAsia="標楷體" w:hAnsi="標楷體" w:hint="eastAsia"/>
        </w:rPr>
        <w:t xml:space="preserve">公司印章：　　　　　　　　　　　　　　　　　　　</w:t>
      </w:r>
      <w:r w:rsidRPr="00927E01">
        <w:rPr>
          <w:rFonts w:eastAsia="標楷體" w:hAnsi="標楷體" w:hint="eastAsia"/>
        </w:rPr>
        <w:t>負責人印章：</w:t>
      </w:r>
    </w:p>
    <w:p w:rsidR="00113954" w:rsidRPr="00927E01" w:rsidRDefault="00CC26A4" w:rsidP="006429DE">
      <w:pPr>
        <w:spacing w:line="280" w:lineRule="exact"/>
        <w:ind w:leftChars="-50" w:left="1440" w:rightChars="22" w:right="53" w:hangingChars="650" w:hanging="1560"/>
        <w:jc w:val="center"/>
        <w:rPr>
          <w:rFonts w:eastAsia="標楷體"/>
          <w:sz w:val="28"/>
          <w:szCs w:val="28"/>
        </w:rPr>
      </w:pPr>
      <w:r>
        <w:rPr>
          <w:noProof/>
        </w:rPr>
        <mc:AlternateContent>
          <mc:Choice Requires="wps">
            <w:drawing>
              <wp:anchor distT="0" distB="0" distL="114300" distR="114300" simplePos="0" relativeHeight="251657216" behindDoc="0" locked="0" layoutInCell="1" allowOverlap="1">
                <wp:simplePos x="0" y="0"/>
                <wp:positionH relativeFrom="margin">
                  <wp:posOffset>3771900</wp:posOffset>
                </wp:positionH>
                <wp:positionV relativeFrom="paragraph">
                  <wp:posOffset>389255</wp:posOffset>
                </wp:positionV>
                <wp:extent cx="2647950" cy="3238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54" w:rsidRPr="00927E01" w:rsidRDefault="00113954" w:rsidP="00396C8C">
                            <w:pPr>
                              <w:jc w:val="both"/>
                              <w:rPr>
                                <w:rFonts w:eastAsia="標楷體"/>
                                <w:szCs w:val="28"/>
                              </w:rPr>
                            </w:pPr>
                            <w:r w:rsidRPr="00801411">
                              <w:rPr>
                                <w:rFonts w:eastAsia="標楷體" w:hAnsi="標楷體" w:hint="eastAsia"/>
                                <w:szCs w:val="24"/>
                              </w:rPr>
                              <w:t>日期：</w:t>
                            </w:r>
                            <w:r w:rsidRPr="00801411">
                              <w:rPr>
                                <w:rFonts w:eastAsia="標楷體" w:hAnsi="標楷體"/>
                                <w:szCs w:val="24"/>
                                <w:u w:val="single"/>
                              </w:rPr>
                              <w:t xml:space="preserve">  </w:t>
                            </w:r>
                            <w:r w:rsidR="007B7F21">
                              <w:rPr>
                                <w:rFonts w:eastAsia="標楷體" w:hAnsi="標楷體"/>
                                <w:szCs w:val="24"/>
                                <w:u w:val="single"/>
                              </w:rPr>
                              <w:t>113</w:t>
                            </w:r>
                            <w:r w:rsidRPr="00801411">
                              <w:rPr>
                                <w:rFonts w:eastAsia="標楷體" w:hAnsi="標楷體"/>
                                <w:szCs w:val="24"/>
                                <w:u w:val="single"/>
                              </w:rPr>
                              <w:t xml:space="preserve">   </w:t>
                            </w:r>
                            <w:r w:rsidRPr="00801411">
                              <w:rPr>
                                <w:rFonts w:eastAsia="標楷體" w:hAnsi="標楷體" w:hint="eastAsia"/>
                                <w:szCs w:val="24"/>
                              </w:rPr>
                              <w:t>年</w:t>
                            </w:r>
                            <w:r w:rsidRPr="00801411">
                              <w:rPr>
                                <w:rFonts w:eastAsia="標楷體"/>
                                <w:szCs w:val="24"/>
                                <w:u w:val="single"/>
                              </w:rPr>
                              <w:t xml:space="preserve">     </w:t>
                            </w:r>
                            <w:r w:rsidRPr="00801411">
                              <w:rPr>
                                <w:rFonts w:eastAsia="標楷體" w:hAnsi="標楷體" w:hint="eastAsia"/>
                                <w:szCs w:val="24"/>
                              </w:rPr>
                              <w:t>月</w:t>
                            </w:r>
                            <w:r w:rsidRPr="00801411">
                              <w:rPr>
                                <w:rFonts w:eastAsia="標楷體"/>
                                <w:szCs w:val="24"/>
                                <w:u w:val="single"/>
                              </w:rPr>
                              <w:t xml:space="preserve">     </w:t>
                            </w:r>
                            <w:r w:rsidRPr="00801411">
                              <w:rPr>
                                <w:rFonts w:eastAsia="標楷體" w:hAnsi="標楷體" w:hint="eastAsia"/>
                                <w:szCs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7pt;margin-top:30.65pt;width:208.5pt;height: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lhgg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" stroked="f">
                <v:textbox>
                  <w:txbxContent>
                    <w:p w:rsidR="00113954" w:rsidRPr="00927E01" w:rsidRDefault="00113954" w:rsidP="00396C8C">
                      <w:pPr>
                        <w:jc w:val="both"/>
                        <w:rPr>
                          <w:rFonts w:eastAsia="標楷體"/>
                          <w:szCs w:val="28"/>
                        </w:rPr>
                      </w:pPr>
                      <w:r w:rsidRPr="00801411">
                        <w:rPr>
                          <w:rFonts w:eastAsia="標楷體" w:hAnsi="標楷體" w:hint="eastAsia"/>
                          <w:szCs w:val="24"/>
                        </w:rPr>
                        <w:t>日期：</w:t>
                      </w:r>
                      <w:r w:rsidRPr="00801411">
                        <w:rPr>
                          <w:rFonts w:eastAsia="標楷體" w:hAnsi="標楷體"/>
                          <w:szCs w:val="24"/>
                          <w:u w:val="single"/>
                        </w:rPr>
                        <w:t xml:space="preserve">  </w:t>
                      </w:r>
                      <w:r w:rsidR="007B7F21">
                        <w:rPr>
                          <w:rFonts w:eastAsia="標楷體" w:hAnsi="標楷體"/>
                          <w:szCs w:val="24"/>
                          <w:u w:val="single"/>
                        </w:rPr>
                        <w:t>113</w:t>
                      </w:r>
                      <w:r w:rsidRPr="00801411">
                        <w:rPr>
                          <w:rFonts w:eastAsia="標楷體" w:hAnsi="標楷體"/>
                          <w:szCs w:val="24"/>
                          <w:u w:val="single"/>
                        </w:rPr>
                        <w:t xml:space="preserve">   </w:t>
                      </w:r>
                      <w:r w:rsidRPr="00801411">
                        <w:rPr>
                          <w:rFonts w:eastAsia="標楷體" w:hAnsi="標楷體" w:hint="eastAsia"/>
                          <w:szCs w:val="24"/>
                        </w:rPr>
                        <w:t>年</w:t>
                      </w:r>
                      <w:r w:rsidRPr="00801411">
                        <w:rPr>
                          <w:rFonts w:eastAsia="標楷體"/>
                          <w:szCs w:val="24"/>
                          <w:u w:val="single"/>
                        </w:rPr>
                        <w:t xml:space="preserve">     </w:t>
                      </w:r>
                      <w:r w:rsidRPr="00801411">
                        <w:rPr>
                          <w:rFonts w:eastAsia="標楷體" w:hAnsi="標楷體" w:hint="eastAsia"/>
                          <w:szCs w:val="24"/>
                        </w:rPr>
                        <w:t>月</w:t>
                      </w:r>
                      <w:r w:rsidRPr="00801411">
                        <w:rPr>
                          <w:rFonts w:eastAsia="標楷體"/>
                          <w:szCs w:val="24"/>
                          <w:u w:val="single"/>
                        </w:rPr>
                        <w:t xml:space="preserve">     </w:t>
                      </w:r>
                      <w:r w:rsidRPr="00801411">
                        <w:rPr>
                          <w:rFonts w:eastAsia="標楷體" w:hAnsi="標楷體" w:hint="eastAsia"/>
                          <w:szCs w:val="24"/>
                        </w:rPr>
                        <w:t>日</w:t>
                      </w:r>
                    </w:p>
                  </w:txbxContent>
                </v:textbox>
                <w10:wrap anchorx="margin"/>
              </v:shape>
            </w:pict>
          </mc:Fallback>
        </mc:AlternateContent>
      </w:r>
    </w:p>
    <w:sectPr w:rsidR="00113954" w:rsidRPr="00927E01" w:rsidSect="00B0746D">
      <w:pgSz w:w="11906" w:h="16838" w:code="9"/>
      <w:pgMar w:top="504" w:right="707" w:bottom="392" w:left="737" w:header="851" w:footer="992" w:gutter="0"/>
      <w:pgBorders w:offsetFrom="page">
        <w:top w:val="cornerTriangles" w:sz="10" w:space="24" w:color="auto"/>
        <w:left w:val="cornerTriangles" w:sz="10" w:space="24" w:color="auto"/>
        <w:bottom w:val="cornerTriangles" w:sz="10" w:space="24" w:color="auto"/>
        <w:right w:val="cornerTriangles" w:sz="1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ED" w:rsidRDefault="00761EED" w:rsidP="00303805">
      <w:r>
        <w:separator/>
      </w:r>
    </w:p>
  </w:endnote>
  <w:endnote w:type="continuationSeparator" w:id="0">
    <w:p w:rsidR="00761EED" w:rsidRDefault="00761EED" w:rsidP="003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ED" w:rsidRDefault="00761EED" w:rsidP="00303805">
      <w:r>
        <w:separator/>
      </w:r>
    </w:p>
  </w:footnote>
  <w:footnote w:type="continuationSeparator" w:id="0">
    <w:p w:rsidR="00761EED" w:rsidRDefault="00761EED" w:rsidP="00303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
      </v:shape>
    </w:pict>
  </w:numPicBullet>
  <w:abstractNum w:abstractNumId="0" w15:restartNumberingAfterBreak="0">
    <w:nsid w:val="00FE41F9"/>
    <w:multiLevelType w:val="hybridMultilevel"/>
    <w:tmpl w:val="618E22A6"/>
    <w:lvl w:ilvl="0" w:tplc="BFAA86B6">
      <w:start w:val="1"/>
      <w:numFmt w:val="bullet"/>
      <w:lvlText w:val=""/>
      <w:lvlPicBulletId w:val="0"/>
      <w:lvlJc w:val="left"/>
      <w:pPr>
        <w:tabs>
          <w:tab w:val="num" w:pos="480"/>
        </w:tabs>
        <w:ind w:left="480"/>
      </w:pPr>
      <w:rPr>
        <w:rFonts w:ascii="Symbol" w:hAnsi="Symbol" w:hint="default"/>
      </w:rPr>
    </w:lvl>
    <w:lvl w:ilvl="1" w:tplc="6FF8DA42" w:tentative="1">
      <w:start w:val="1"/>
      <w:numFmt w:val="bullet"/>
      <w:lvlText w:val=""/>
      <w:lvlJc w:val="left"/>
      <w:pPr>
        <w:tabs>
          <w:tab w:val="num" w:pos="960"/>
        </w:tabs>
        <w:ind w:left="960"/>
      </w:pPr>
      <w:rPr>
        <w:rFonts w:ascii="Symbol" w:hAnsi="Symbol" w:hint="default"/>
      </w:rPr>
    </w:lvl>
    <w:lvl w:ilvl="2" w:tplc="92E0218A" w:tentative="1">
      <w:start w:val="1"/>
      <w:numFmt w:val="bullet"/>
      <w:lvlText w:val=""/>
      <w:lvlJc w:val="left"/>
      <w:pPr>
        <w:tabs>
          <w:tab w:val="num" w:pos="1440"/>
        </w:tabs>
        <w:ind w:left="1440"/>
      </w:pPr>
      <w:rPr>
        <w:rFonts w:ascii="Symbol" w:hAnsi="Symbol" w:hint="default"/>
      </w:rPr>
    </w:lvl>
    <w:lvl w:ilvl="3" w:tplc="0520EA28" w:tentative="1">
      <w:start w:val="1"/>
      <w:numFmt w:val="bullet"/>
      <w:lvlText w:val=""/>
      <w:lvlJc w:val="left"/>
      <w:pPr>
        <w:tabs>
          <w:tab w:val="num" w:pos="1920"/>
        </w:tabs>
        <w:ind w:left="1920"/>
      </w:pPr>
      <w:rPr>
        <w:rFonts w:ascii="Symbol" w:hAnsi="Symbol" w:hint="default"/>
      </w:rPr>
    </w:lvl>
    <w:lvl w:ilvl="4" w:tplc="8272CA5C" w:tentative="1">
      <w:start w:val="1"/>
      <w:numFmt w:val="bullet"/>
      <w:lvlText w:val=""/>
      <w:lvlJc w:val="left"/>
      <w:pPr>
        <w:tabs>
          <w:tab w:val="num" w:pos="2400"/>
        </w:tabs>
        <w:ind w:left="2400"/>
      </w:pPr>
      <w:rPr>
        <w:rFonts w:ascii="Symbol" w:hAnsi="Symbol" w:hint="default"/>
      </w:rPr>
    </w:lvl>
    <w:lvl w:ilvl="5" w:tplc="ABFEAF8C" w:tentative="1">
      <w:start w:val="1"/>
      <w:numFmt w:val="bullet"/>
      <w:lvlText w:val=""/>
      <w:lvlJc w:val="left"/>
      <w:pPr>
        <w:tabs>
          <w:tab w:val="num" w:pos="2880"/>
        </w:tabs>
        <w:ind w:left="2880"/>
      </w:pPr>
      <w:rPr>
        <w:rFonts w:ascii="Symbol" w:hAnsi="Symbol" w:hint="default"/>
      </w:rPr>
    </w:lvl>
    <w:lvl w:ilvl="6" w:tplc="079EA75E" w:tentative="1">
      <w:start w:val="1"/>
      <w:numFmt w:val="bullet"/>
      <w:lvlText w:val=""/>
      <w:lvlJc w:val="left"/>
      <w:pPr>
        <w:tabs>
          <w:tab w:val="num" w:pos="3360"/>
        </w:tabs>
        <w:ind w:left="3360"/>
      </w:pPr>
      <w:rPr>
        <w:rFonts w:ascii="Symbol" w:hAnsi="Symbol" w:hint="default"/>
      </w:rPr>
    </w:lvl>
    <w:lvl w:ilvl="7" w:tplc="4ACC074E" w:tentative="1">
      <w:start w:val="1"/>
      <w:numFmt w:val="bullet"/>
      <w:lvlText w:val=""/>
      <w:lvlJc w:val="left"/>
      <w:pPr>
        <w:tabs>
          <w:tab w:val="num" w:pos="3840"/>
        </w:tabs>
        <w:ind w:left="3840"/>
      </w:pPr>
      <w:rPr>
        <w:rFonts w:ascii="Symbol" w:hAnsi="Symbol" w:hint="default"/>
      </w:rPr>
    </w:lvl>
    <w:lvl w:ilvl="8" w:tplc="8C44801C" w:tentative="1">
      <w:start w:val="1"/>
      <w:numFmt w:val="bullet"/>
      <w:lvlText w:val=""/>
      <w:lvlJc w:val="left"/>
      <w:pPr>
        <w:tabs>
          <w:tab w:val="num" w:pos="4320"/>
        </w:tabs>
        <w:ind w:left="4320"/>
      </w:pPr>
      <w:rPr>
        <w:rFonts w:ascii="Symbol" w:hAnsi="Symbol" w:hint="default"/>
      </w:rPr>
    </w:lvl>
  </w:abstractNum>
  <w:abstractNum w:abstractNumId="1" w15:restartNumberingAfterBreak="0">
    <w:nsid w:val="03C37A92"/>
    <w:multiLevelType w:val="multilevel"/>
    <w:tmpl w:val="F0848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7B1BD5"/>
    <w:multiLevelType w:val="singleLevel"/>
    <w:tmpl w:val="F420EF12"/>
    <w:lvl w:ilvl="0">
      <w:start w:val="2"/>
      <w:numFmt w:val="bullet"/>
      <w:lvlText w:val="●"/>
      <w:lvlJc w:val="left"/>
      <w:pPr>
        <w:tabs>
          <w:tab w:val="num" w:pos="1620"/>
        </w:tabs>
        <w:ind w:left="1620" w:hanging="360"/>
      </w:pPr>
      <w:rPr>
        <w:rFonts w:ascii="標楷體" w:eastAsia="標楷體" w:hAnsi="Times New Roman" w:hint="eastAsia"/>
      </w:rPr>
    </w:lvl>
  </w:abstractNum>
  <w:abstractNum w:abstractNumId="3" w15:restartNumberingAfterBreak="0">
    <w:nsid w:val="08E26C6F"/>
    <w:multiLevelType w:val="hybridMultilevel"/>
    <w:tmpl w:val="6374C156"/>
    <w:lvl w:ilvl="0" w:tplc="8EC00828">
      <w:start w:val="1"/>
      <w:numFmt w:val="bullet"/>
      <w:lvlText w:val=""/>
      <w:lvlPicBulletId w:val="0"/>
      <w:lvlJc w:val="left"/>
      <w:pPr>
        <w:tabs>
          <w:tab w:val="num" w:pos="480"/>
        </w:tabs>
        <w:ind w:left="480"/>
      </w:pPr>
      <w:rPr>
        <w:rFonts w:ascii="Symbol" w:hAnsi="Symbol" w:hint="default"/>
      </w:rPr>
    </w:lvl>
    <w:lvl w:ilvl="1" w:tplc="2D043B84" w:tentative="1">
      <w:start w:val="1"/>
      <w:numFmt w:val="bullet"/>
      <w:lvlText w:val=""/>
      <w:lvlJc w:val="left"/>
      <w:pPr>
        <w:tabs>
          <w:tab w:val="num" w:pos="960"/>
        </w:tabs>
        <w:ind w:left="960"/>
      </w:pPr>
      <w:rPr>
        <w:rFonts w:ascii="Symbol" w:hAnsi="Symbol" w:hint="default"/>
      </w:rPr>
    </w:lvl>
    <w:lvl w:ilvl="2" w:tplc="C534E962" w:tentative="1">
      <w:start w:val="1"/>
      <w:numFmt w:val="bullet"/>
      <w:lvlText w:val=""/>
      <w:lvlJc w:val="left"/>
      <w:pPr>
        <w:tabs>
          <w:tab w:val="num" w:pos="1440"/>
        </w:tabs>
        <w:ind w:left="1440"/>
      </w:pPr>
      <w:rPr>
        <w:rFonts w:ascii="Symbol" w:hAnsi="Symbol" w:hint="default"/>
      </w:rPr>
    </w:lvl>
    <w:lvl w:ilvl="3" w:tplc="F38CEC9E" w:tentative="1">
      <w:start w:val="1"/>
      <w:numFmt w:val="bullet"/>
      <w:lvlText w:val=""/>
      <w:lvlJc w:val="left"/>
      <w:pPr>
        <w:tabs>
          <w:tab w:val="num" w:pos="1920"/>
        </w:tabs>
        <w:ind w:left="1920"/>
      </w:pPr>
      <w:rPr>
        <w:rFonts w:ascii="Symbol" w:hAnsi="Symbol" w:hint="default"/>
      </w:rPr>
    </w:lvl>
    <w:lvl w:ilvl="4" w:tplc="ECB45052" w:tentative="1">
      <w:start w:val="1"/>
      <w:numFmt w:val="bullet"/>
      <w:lvlText w:val=""/>
      <w:lvlJc w:val="left"/>
      <w:pPr>
        <w:tabs>
          <w:tab w:val="num" w:pos="2400"/>
        </w:tabs>
        <w:ind w:left="2400"/>
      </w:pPr>
      <w:rPr>
        <w:rFonts w:ascii="Symbol" w:hAnsi="Symbol" w:hint="default"/>
      </w:rPr>
    </w:lvl>
    <w:lvl w:ilvl="5" w:tplc="BACA568E" w:tentative="1">
      <w:start w:val="1"/>
      <w:numFmt w:val="bullet"/>
      <w:lvlText w:val=""/>
      <w:lvlJc w:val="left"/>
      <w:pPr>
        <w:tabs>
          <w:tab w:val="num" w:pos="2880"/>
        </w:tabs>
        <w:ind w:left="2880"/>
      </w:pPr>
      <w:rPr>
        <w:rFonts w:ascii="Symbol" w:hAnsi="Symbol" w:hint="default"/>
      </w:rPr>
    </w:lvl>
    <w:lvl w:ilvl="6" w:tplc="0A9C70A4" w:tentative="1">
      <w:start w:val="1"/>
      <w:numFmt w:val="bullet"/>
      <w:lvlText w:val=""/>
      <w:lvlJc w:val="left"/>
      <w:pPr>
        <w:tabs>
          <w:tab w:val="num" w:pos="3360"/>
        </w:tabs>
        <w:ind w:left="3360"/>
      </w:pPr>
      <w:rPr>
        <w:rFonts w:ascii="Symbol" w:hAnsi="Symbol" w:hint="default"/>
      </w:rPr>
    </w:lvl>
    <w:lvl w:ilvl="7" w:tplc="A7D04E72" w:tentative="1">
      <w:start w:val="1"/>
      <w:numFmt w:val="bullet"/>
      <w:lvlText w:val=""/>
      <w:lvlJc w:val="left"/>
      <w:pPr>
        <w:tabs>
          <w:tab w:val="num" w:pos="3840"/>
        </w:tabs>
        <w:ind w:left="3840"/>
      </w:pPr>
      <w:rPr>
        <w:rFonts w:ascii="Symbol" w:hAnsi="Symbol" w:hint="default"/>
      </w:rPr>
    </w:lvl>
    <w:lvl w:ilvl="8" w:tplc="F8405138" w:tentative="1">
      <w:start w:val="1"/>
      <w:numFmt w:val="bullet"/>
      <w:lvlText w:val=""/>
      <w:lvlJc w:val="left"/>
      <w:pPr>
        <w:tabs>
          <w:tab w:val="num" w:pos="4320"/>
        </w:tabs>
        <w:ind w:left="4320"/>
      </w:pPr>
      <w:rPr>
        <w:rFonts w:ascii="Symbol" w:hAnsi="Symbol" w:hint="default"/>
      </w:rPr>
    </w:lvl>
  </w:abstractNum>
  <w:abstractNum w:abstractNumId="4" w15:restartNumberingAfterBreak="0">
    <w:nsid w:val="0BE50D2A"/>
    <w:multiLevelType w:val="hybridMultilevel"/>
    <w:tmpl w:val="DDCC9AA4"/>
    <w:lvl w:ilvl="0" w:tplc="EF88EF66">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08F7D3B"/>
    <w:multiLevelType w:val="hybridMultilevel"/>
    <w:tmpl w:val="E7F43084"/>
    <w:lvl w:ilvl="0" w:tplc="FA46DEEC">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14B110D"/>
    <w:multiLevelType w:val="multilevel"/>
    <w:tmpl w:val="A62435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2C48E4"/>
    <w:multiLevelType w:val="hybridMultilevel"/>
    <w:tmpl w:val="444EC00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E30FDA"/>
    <w:multiLevelType w:val="hybridMultilevel"/>
    <w:tmpl w:val="D1E25076"/>
    <w:lvl w:ilvl="0" w:tplc="25F20B9C">
      <w:start w:val="3"/>
      <w:numFmt w:val="decimal"/>
      <w:lvlText w:val="(%1)"/>
      <w:lvlJc w:val="left"/>
      <w:pPr>
        <w:tabs>
          <w:tab w:val="num" w:pos="2160"/>
        </w:tabs>
        <w:ind w:left="2160" w:hanging="360"/>
      </w:pPr>
      <w:rPr>
        <w:rFonts w:cs="Times New Roman" w:hint="default"/>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9" w15:restartNumberingAfterBreak="0">
    <w:nsid w:val="184F3AB0"/>
    <w:multiLevelType w:val="hybridMultilevel"/>
    <w:tmpl w:val="6CF68F2A"/>
    <w:lvl w:ilvl="0" w:tplc="4D70286C">
      <w:start w:val="1"/>
      <w:numFmt w:val="bullet"/>
      <w:lvlText w:val=""/>
      <w:lvlJc w:val="left"/>
      <w:pPr>
        <w:tabs>
          <w:tab w:val="num" w:pos="397"/>
        </w:tabs>
        <w:ind w:left="397"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73D1868"/>
    <w:multiLevelType w:val="hybridMultilevel"/>
    <w:tmpl w:val="FED6F57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7A3488A"/>
    <w:multiLevelType w:val="hybridMultilevel"/>
    <w:tmpl w:val="4A4CABFE"/>
    <w:lvl w:ilvl="0" w:tplc="A76C77FA">
      <w:start w:val="1"/>
      <w:numFmt w:val="bullet"/>
      <w:lvlText w:val=""/>
      <w:lvlPicBulletId w:val="0"/>
      <w:lvlJc w:val="left"/>
      <w:pPr>
        <w:tabs>
          <w:tab w:val="num" w:pos="480"/>
        </w:tabs>
        <w:ind w:left="480"/>
      </w:pPr>
      <w:rPr>
        <w:rFonts w:ascii="Symbol" w:hAnsi="Symbol" w:hint="default"/>
      </w:rPr>
    </w:lvl>
    <w:lvl w:ilvl="1" w:tplc="1EECC274" w:tentative="1">
      <w:start w:val="1"/>
      <w:numFmt w:val="bullet"/>
      <w:lvlText w:val=""/>
      <w:lvlJc w:val="left"/>
      <w:pPr>
        <w:tabs>
          <w:tab w:val="num" w:pos="960"/>
        </w:tabs>
        <w:ind w:left="960"/>
      </w:pPr>
      <w:rPr>
        <w:rFonts w:ascii="Symbol" w:hAnsi="Symbol" w:hint="default"/>
      </w:rPr>
    </w:lvl>
    <w:lvl w:ilvl="2" w:tplc="965CC1BE" w:tentative="1">
      <w:start w:val="1"/>
      <w:numFmt w:val="bullet"/>
      <w:lvlText w:val=""/>
      <w:lvlJc w:val="left"/>
      <w:pPr>
        <w:tabs>
          <w:tab w:val="num" w:pos="1440"/>
        </w:tabs>
        <w:ind w:left="1440"/>
      </w:pPr>
      <w:rPr>
        <w:rFonts w:ascii="Symbol" w:hAnsi="Symbol" w:hint="default"/>
      </w:rPr>
    </w:lvl>
    <w:lvl w:ilvl="3" w:tplc="2DA81490" w:tentative="1">
      <w:start w:val="1"/>
      <w:numFmt w:val="bullet"/>
      <w:lvlText w:val=""/>
      <w:lvlJc w:val="left"/>
      <w:pPr>
        <w:tabs>
          <w:tab w:val="num" w:pos="1920"/>
        </w:tabs>
        <w:ind w:left="1920"/>
      </w:pPr>
      <w:rPr>
        <w:rFonts w:ascii="Symbol" w:hAnsi="Symbol" w:hint="default"/>
      </w:rPr>
    </w:lvl>
    <w:lvl w:ilvl="4" w:tplc="38743D0C" w:tentative="1">
      <w:start w:val="1"/>
      <w:numFmt w:val="bullet"/>
      <w:lvlText w:val=""/>
      <w:lvlJc w:val="left"/>
      <w:pPr>
        <w:tabs>
          <w:tab w:val="num" w:pos="2400"/>
        </w:tabs>
        <w:ind w:left="2400"/>
      </w:pPr>
      <w:rPr>
        <w:rFonts w:ascii="Symbol" w:hAnsi="Symbol" w:hint="default"/>
      </w:rPr>
    </w:lvl>
    <w:lvl w:ilvl="5" w:tplc="42CE31AC" w:tentative="1">
      <w:start w:val="1"/>
      <w:numFmt w:val="bullet"/>
      <w:lvlText w:val=""/>
      <w:lvlJc w:val="left"/>
      <w:pPr>
        <w:tabs>
          <w:tab w:val="num" w:pos="2880"/>
        </w:tabs>
        <w:ind w:left="2880"/>
      </w:pPr>
      <w:rPr>
        <w:rFonts w:ascii="Symbol" w:hAnsi="Symbol" w:hint="default"/>
      </w:rPr>
    </w:lvl>
    <w:lvl w:ilvl="6" w:tplc="E12ABF68" w:tentative="1">
      <w:start w:val="1"/>
      <w:numFmt w:val="bullet"/>
      <w:lvlText w:val=""/>
      <w:lvlJc w:val="left"/>
      <w:pPr>
        <w:tabs>
          <w:tab w:val="num" w:pos="3360"/>
        </w:tabs>
        <w:ind w:left="3360"/>
      </w:pPr>
      <w:rPr>
        <w:rFonts w:ascii="Symbol" w:hAnsi="Symbol" w:hint="default"/>
      </w:rPr>
    </w:lvl>
    <w:lvl w:ilvl="7" w:tplc="87900F2C" w:tentative="1">
      <w:start w:val="1"/>
      <w:numFmt w:val="bullet"/>
      <w:lvlText w:val=""/>
      <w:lvlJc w:val="left"/>
      <w:pPr>
        <w:tabs>
          <w:tab w:val="num" w:pos="3840"/>
        </w:tabs>
        <w:ind w:left="3840"/>
      </w:pPr>
      <w:rPr>
        <w:rFonts w:ascii="Symbol" w:hAnsi="Symbol" w:hint="default"/>
      </w:rPr>
    </w:lvl>
    <w:lvl w:ilvl="8" w:tplc="6A909AC4" w:tentative="1">
      <w:start w:val="1"/>
      <w:numFmt w:val="bullet"/>
      <w:lvlText w:val=""/>
      <w:lvlJc w:val="left"/>
      <w:pPr>
        <w:tabs>
          <w:tab w:val="num" w:pos="4320"/>
        </w:tabs>
        <w:ind w:left="4320"/>
      </w:pPr>
      <w:rPr>
        <w:rFonts w:ascii="Symbol" w:hAnsi="Symbol" w:hint="default"/>
      </w:rPr>
    </w:lvl>
  </w:abstractNum>
  <w:abstractNum w:abstractNumId="12" w15:restartNumberingAfterBreak="0">
    <w:nsid w:val="280211AB"/>
    <w:multiLevelType w:val="multilevel"/>
    <w:tmpl w:val="EBA49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362534"/>
    <w:multiLevelType w:val="multilevel"/>
    <w:tmpl w:val="D82A7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BD416CF"/>
    <w:multiLevelType w:val="multilevel"/>
    <w:tmpl w:val="96129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CB05AD"/>
    <w:multiLevelType w:val="multilevel"/>
    <w:tmpl w:val="D28A87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36C45AC"/>
    <w:multiLevelType w:val="hybridMultilevel"/>
    <w:tmpl w:val="5434C60C"/>
    <w:lvl w:ilvl="0" w:tplc="4524D58E">
      <w:start w:val="98"/>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4066FB6"/>
    <w:multiLevelType w:val="multilevel"/>
    <w:tmpl w:val="DF08C7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D916F05"/>
    <w:multiLevelType w:val="multilevel"/>
    <w:tmpl w:val="D186A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1C36159"/>
    <w:multiLevelType w:val="singleLevel"/>
    <w:tmpl w:val="9B66245C"/>
    <w:lvl w:ilvl="0">
      <w:start w:val="3"/>
      <w:numFmt w:val="bullet"/>
      <w:lvlText w:val="＊"/>
      <w:lvlJc w:val="left"/>
      <w:pPr>
        <w:tabs>
          <w:tab w:val="num" w:pos="1440"/>
        </w:tabs>
        <w:ind w:left="1440" w:hanging="240"/>
      </w:pPr>
      <w:rPr>
        <w:rFonts w:ascii="標楷體" w:eastAsia="標楷體" w:hAnsi="Times New Roman" w:hint="eastAsia"/>
      </w:rPr>
    </w:lvl>
  </w:abstractNum>
  <w:abstractNum w:abstractNumId="20" w15:restartNumberingAfterBreak="0">
    <w:nsid w:val="60526783"/>
    <w:multiLevelType w:val="hybridMultilevel"/>
    <w:tmpl w:val="C6AC66AE"/>
    <w:lvl w:ilvl="0" w:tplc="FA46DEEC">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AE51070"/>
    <w:multiLevelType w:val="multilevel"/>
    <w:tmpl w:val="7E10CA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E758B4"/>
    <w:multiLevelType w:val="multilevel"/>
    <w:tmpl w:val="6BA62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1116BFF"/>
    <w:multiLevelType w:val="hybridMultilevel"/>
    <w:tmpl w:val="4E5EE8A6"/>
    <w:lvl w:ilvl="0" w:tplc="4C861EAE">
      <w:start w:val="1"/>
      <w:numFmt w:val="decimal"/>
      <w:lvlText w:val="%1."/>
      <w:lvlJc w:val="left"/>
      <w:pPr>
        <w:ind w:left="708" w:hanging="360"/>
      </w:pPr>
      <w:rPr>
        <w:rFonts w:ascii="Calibri" w:hAnsi="Calibri" w:cs="Calibri" w:hint="default"/>
        <w:color w:val="000000"/>
        <w:sz w:val="24"/>
      </w:rPr>
    </w:lvl>
    <w:lvl w:ilvl="1" w:tplc="04090019" w:tentative="1">
      <w:start w:val="1"/>
      <w:numFmt w:val="ideographTraditional"/>
      <w:lvlText w:val="%2、"/>
      <w:lvlJc w:val="left"/>
      <w:pPr>
        <w:ind w:left="1308" w:hanging="480"/>
      </w:pPr>
      <w:rPr>
        <w:rFonts w:cs="Times New Roman"/>
      </w:rPr>
    </w:lvl>
    <w:lvl w:ilvl="2" w:tplc="0409001B" w:tentative="1">
      <w:start w:val="1"/>
      <w:numFmt w:val="lowerRoman"/>
      <w:lvlText w:val="%3."/>
      <w:lvlJc w:val="right"/>
      <w:pPr>
        <w:ind w:left="1788" w:hanging="480"/>
      </w:pPr>
      <w:rPr>
        <w:rFonts w:cs="Times New Roman"/>
      </w:rPr>
    </w:lvl>
    <w:lvl w:ilvl="3" w:tplc="0409000F" w:tentative="1">
      <w:start w:val="1"/>
      <w:numFmt w:val="decimal"/>
      <w:lvlText w:val="%4."/>
      <w:lvlJc w:val="left"/>
      <w:pPr>
        <w:ind w:left="2268" w:hanging="480"/>
      </w:pPr>
      <w:rPr>
        <w:rFonts w:cs="Times New Roman"/>
      </w:rPr>
    </w:lvl>
    <w:lvl w:ilvl="4" w:tplc="04090019" w:tentative="1">
      <w:start w:val="1"/>
      <w:numFmt w:val="ideographTraditional"/>
      <w:lvlText w:val="%5、"/>
      <w:lvlJc w:val="left"/>
      <w:pPr>
        <w:ind w:left="2748" w:hanging="480"/>
      </w:pPr>
      <w:rPr>
        <w:rFonts w:cs="Times New Roman"/>
      </w:rPr>
    </w:lvl>
    <w:lvl w:ilvl="5" w:tplc="0409001B" w:tentative="1">
      <w:start w:val="1"/>
      <w:numFmt w:val="lowerRoman"/>
      <w:lvlText w:val="%6."/>
      <w:lvlJc w:val="right"/>
      <w:pPr>
        <w:ind w:left="3228" w:hanging="480"/>
      </w:pPr>
      <w:rPr>
        <w:rFonts w:cs="Times New Roman"/>
      </w:rPr>
    </w:lvl>
    <w:lvl w:ilvl="6" w:tplc="0409000F" w:tentative="1">
      <w:start w:val="1"/>
      <w:numFmt w:val="decimal"/>
      <w:lvlText w:val="%7."/>
      <w:lvlJc w:val="left"/>
      <w:pPr>
        <w:ind w:left="3708" w:hanging="480"/>
      </w:pPr>
      <w:rPr>
        <w:rFonts w:cs="Times New Roman"/>
      </w:rPr>
    </w:lvl>
    <w:lvl w:ilvl="7" w:tplc="04090019" w:tentative="1">
      <w:start w:val="1"/>
      <w:numFmt w:val="ideographTraditional"/>
      <w:lvlText w:val="%8、"/>
      <w:lvlJc w:val="left"/>
      <w:pPr>
        <w:ind w:left="4188" w:hanging="480"/>
      </w:pPr>
      <w:rPr>
        <w:rFonts w:cs="Times New Roman"/>
      </w:rPr>
    </w:lvl>
    <w:lvl w:ilvl="8" w:tplc="0409001B" w:tentative="1">
      <w:start w:val="1"/>
      <w:numFmt w:val="lowerRoman"/>
      <w:lvlText w:val="%9."/>
      <w:lvlJc w:val="right"/>
      <w:pPr>
        <w:ind w:left="4668" w:hanging="480"/>
      </w:pPr>
      <w:rPr>
        <w:rFonts w:cs="Times New Roman"/>
      </w:rPr>
    </w:lvl>
  </w:abstractNum>
  <w:abstractNum w:abstractNumId="24" w15:restartNumberingAfterBreak="0">
    <w:nsid w:val="74B33F48"/>
    <w:multiLevelType w:val="multilevel"/>
    <w:tmpl w:val="37CE4F9C"/>
    <w:lvl w:ilvl="0">
      <w:start w:val="1"/>
      <w:numFmt w:val="bullet"/>
      <w:lvlText w:val=""/>
      <w:lvlPicBulletId w:val="0"/>
      <w:lvlJc w:val="left"/>
      <w:pPr>
        <w:tabs>
          <w:tab w:val="num" w:pos="480"/>
        </w:tabs>
        <w:ind w:left="480"/>
      </w:pPr>
      <w:rPr>
        <w:rFonts w:ascii="Symbol" w:hAnsi="Symbol" w:hint="default"/>
      </w:rPr>
    </w:lvl>
    <w:lvl w:ilvl="1">
      <w:start w:val="1"/>
      <w:numFmt w:val="bullet"/>
      <w:lvlText w:val=""/>
      <w:lvlJc w:val="left"/>
      <w:pPr>
        <w:tabs>
          <w:tab w:val="num" w:pos="960"/>
        </w:tabs>
        <w:ind w:left="960"/>
      </w:pPr>
      <w:rPr>
        <w:rFonts w:ascii="Symbol" w:hAnsi="Symbol" w:hint="default"/>
      </w:rPr>
    </w:lvl>
    <w:lvl w:ilvl="2">
      <w:start w:val="1"/>
      <w:numFmt w:val="bullet"/>
      <w:lvlText w:val=""/>
      <w:lvlJc w:val="left"/>
      <w:pPr>
        <w:tabs>
          <w:tab w:val="num" w:pos="1440"/>
        </w:tabs>
        <w:ind w:left="1440"/>
      </w:pPr>
      <w:rPr>
        <w:rFonts w:ascii="Symbol" w:hAnsi="Symbol" w:hint="default"/>
      </w:rPr>
    </w:lvl>
    <w:lvl w:ilvl="3">
      <w:start w:val="1"/>
      <w:numFmt w:val="bullet"/>
      <w:lvlText w:val=""/>
      <w:lvlJc w:val="left"/>
      <w:pPr>
        <w:tabs>
          <w:tab w:val="num" w:pos="1920"/>
        </w:tabs>
        <w:ind w:left="1920"/>
      </w:pPr>
      <w:rPr>
        <w:rFonts w:ascii="Symbol" w:hAnsi="Symbol" w:hint="default"/>
      </w:rPr>
    </w:lvl>
    <w:lvl w:ilvl="4">
      <w:start w:val="1"/>
      <w:numFmt w:val="bullet"/>
      <w:lvlText w:val=""/>
      <w:lvlJc w:val="left"/>
      <w:pPr>
        <w:tabs>
          <w:tab w:val="num" w:pos="2400"/>
        </w:tabs>
        <w:ind w:left="2400"/>
      </w:pPr>
      <w:rPr>
        <w:rFonts w:ascii="Symbol" w:hAnsi="Symbol" w:hint="default"/>
      </w:rPr>
    </w:lvl>
    <w:lvl w:ilvl="5">
      <w:start w:val="1"/>
      <w:numFmt w:val="bullet"/>
      <w:lvlText w:val=""/>
      <w:lvlJc w:val="left"/>
      <w:pPr>
        <w:tabs>
          <w:tab w:val="num" w:pos="2880"/>
        </w:tabs>
        <w:ind w:left="2880"/>
      </w:pPr>
      <w:rPr>
        <w:rFonts w:ascii="Symbol" w:hAnsi="Symbol" w:hint="default"/>
      </w:rPr>
    </w:lvl>
    <w:lvl w:ilvl="6">
      <w:start w:val="1"/>
      <w:numFmt w:val="bullet"/>
      <w:lvlText w:val=""/>
      <w:lvlJc w:val="left"/>
      <w:pPr>
        <w:tabs>
          <w:tab w:val="num" w:pos="3360"/>
        </w:tabs>
        <w:ind w:left="3360"/>
      </w:pPr>
      <w:rPr>
        <w:rFonts w:ascii="Symbol" w:hAnsi="Symbol" w:hint="default"/>
      </w:rPr>
    </w:lvl>
    <w:lvl w:ilvl="7">
      <w:start w:val="1"/>
      <w:numFmt w:val="bullet"/>
      <w:lvlText w:val=""/>
      <w:lvlJc w:val="left"/>
      <w:pPr>
        <w:tabs>
          <w:tab w:val="num" w:pos="3840"/>
        </w:tabs>
        <w:ind w:left="3840"/>
      </w:pPr>
      <w:rPr>
        <w:rFonts w:ascii="Symbol" w:hAnsi="Symbol" w:hint="default"/>
      </w:rPr>
    </w:lvl>
    <w:lvl w:ilvl="8">
      <w:start w:val="1"/>
      <w:numFmt w:val="bullet"/>
      <w:lvlText w:val=""/>
      <w:lvlJc w:val="left"/>
      <w:pPr>
        <w:tabs>
          <w:tab w:val="num" w:pos="4320"/>
        </w:tabs>
        <w:ind w:left="4320"/>
      </w:pPr>
      <w:rPr>
        <w:rFonts w:ascii="Symbol" w:hAnsi="Symbol" w:hint="default"/>
      </w:rPr>
    </w:lvl>
  </w:abstractNum>
  <w:abstractNum w:abstractNumId="25" w15:restartNumberingAfterBreak="0">
    <w:nsid w:val="7BF12A33"/>
    <w:multiLevelType w:val="multilevel"/>
    <w:tmpl w:val="5AA61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FCE6172"/>
    <w:multiLevelType w:val="hybridMultilevel"/>
    <w:tmpl w:val="37CE4F9C"/>
    <w:lvl w:ilvl="0" w:tplc="AD5C1C7A">
      <w:start w:val="1"/>
      <w:numFmt w:val="bullet"/>
      <w:lvlText w:val=""/>
      <w:lvlPicBulletId w:val="0"/>
      <w:lvlJc w:val="left"/>
      <w:pPr>
        <w:tabs>
          <w:tab w:val="num" w:pos="480"/>
        </w:tabs>
        <w:ind w:left="480"/>
      </w:pPr>
      <w:rPr>
        <w:rFonts w:ascii="Symbol" w:hAnsi="Symbol" w:hint="default"/>
      </w:rPr>
    </w:lvl>
    <w:lvl w:ilvl="1" w:tplc="C31CB070" w:tentative="1">
      <w:start w:val="1"/>
      <w:numFmt w:val="bullet"/>
      <w:lvlText w:val=""/>
      <w:lvlJc w:val="left"/>
      <w:pPr>
        <w:tabs>
          <w:tab w:val="num" w:pos="960"/>
        </w:tabs>
        <w:ind w:left="960"/>
      </w:pPr>
      <w:rPr>
        <w:rFonts w:ascii="Symbol" w:hAnsi="Symbol" w:hint="default"/>
      </w:rPr>
    </w:lvl>
    <w:lvl w:ilvl="2" w:tplc="48B22B3A" w:tentative="1">
      <w:start w:val="1"/>
      <w:numFmt w:val="bullet"/>
      <w:lvlText w:val=""/>
      <w:lvlJc w:val="left"/>
      <w:pPr>
        <w:tabs>
          <w:tab w:val="num" w:pos="1440"/>
        </w:tabs>
        <w:ind w:left="1440"/>
      </w:pPr>
      <w:rPr>
        <w:rFonts w:ascii="Symbol" w:hAnsi="Symbol" w:hint="default"/>
      </w:rPr>
    </w:lvl>
    <w:lvl w:ilvl="3" w:tplc="DCBCD6F2" w:tentative="1">
      <w:start w:val="1"/>
      <w:numFmt w:val="bullet"/>
      <w:lvlText w:val=""/>
      <w:lvlJc w:val="left"/>
      <w:pPr>
        <w:tabs>
          <w:tab w:val="num" w:pos="1920"/>
        </w:tabs>
        <w:ind w:left="1920"/>
      </w:pPr>
      <w:rPr>
        <w:rFonts w:ascii="Symbol" w:hAnsi="Symbol" w:hint="default"/>
      </w:rPr>
    </w:lvl>
    <w:lvl w:ilvl="4" w:tplc="98E87484" w:tentative="1">
      <w:start w:val="1"/>
      <w:numFmt w:val="bullet"/>
      <w:lvlText w:val=""/>
      <w:lvlJc w:val="left"/>
      <w:pPr>
        <w:tabs>
          <w:tab w:val="num" w:pos="2400"/>
        </w:tabs>
        <w:ind w:left="2400"/>
      </w:pPr>
      <w:rPr>
        <w:rFonts w:ascii="Symbol" w:hAnsi="Symbol" w:hint="default"/>
      </w:rPr>
    </w:lvl>
    <w:lvl w:ilvl="5" w:tplc="61D801B6" w:tentative="1">
      <w:start w:val="1"/>
      <w:numFmt w:val="bullet"/>
      <w:lvlText w:val=""/>
      <w:lvlJc w:val="left"/>
      <w:pPr>
        <w:tabs>
          <w:tab w:val="num" w:pos="2880"/>
        </w:tabs>
        <w:ind w:left="2880"/>
      </w:pPr>
      <w:rPr>
        <w:rFonts w:ascii="Symbol" w:hAnsi="Symbol" w:hint="default"/>
      </w:rPr>
    </w:lvl>
    <w:lvl w:ilvl="6" w:tplc="F8240658" w:tentative="1">
      <w:start w:val="1"/>
      <w:numFmt w:val="bullet"/>
      <w:lvlText w:val=""/>
      <w:lvlJc w:val="left"/>
      <w:pPr>
        <w:tabs>
          <w:tab w:val="num" w:pos="3360"/>
        </w:tabs>
        <w:ind w:left="3360"/>
      </w:pPr>
      <w:rPr>
        <w:rFonts w:ascii="Symbol" w:hAnsi="Symbol" w:hint="default"/>
      </w:rPr>
    </w:lvl>
    <w:lvl w:ilvl="7" w:tplc="C436C350" w:tentative="1">
      <w:start w:val="1"/>
      <w:numFmt w:val="bullet"/>
      <w:lvlText w:val=""/>
      <w:lvlJc w:val="left"/>
      <w:pPr>
        <w:tabs>
          <w:tab w:val="num" w:pos="3840"/>
        </w:tabs>
        <w:ind w:left="3840"/>
      </w:pPr>
      <w:rPr>
        <w:rFonts w:ascii="Symbol" w:hAnsi="Symbol" w:hint="default"/>
      </w:rPr>
    </w:lvl>
    <w:lvl w:ilvl="8" w:tplc="6E346022" w:tentative="1">
      <w:start w:val="1"/>
      <w:numFmt w:val="bullet"/>
      <w:lvlText w:val=""/>
      <w:lvlJc w:val="left"/>
      <w:pPr>
        <w:tabs>
          <w:tab w:val="num" w:pos="4320"/>
        </w:tabs>
        <w:ind w:left="4320"/>
      </w:pPr>
      <w:rPr>
        <w:rFonts w:ascii="Symbol" w:hAnsi="Symbol" w:hint="default"/>
      </w:rPr>
    </w:lvl>
  </w:abstractNum>
  <w:num w:numId="1">
    <w:abstractNumId w:val="19"/>
  </w:num>
  <w:num w:numId="2">
    <w:abstractNumId w:val="2"/>
  </w:num>
  <w:num w:numId="3">
    <w:abstractNumId w:val="26"/>
  </w:num>
  <w:num w:numId="4">
    <w:abstractNumId w:val="24"/>
  </w:num>
  <w:num w:numId="5">
    <w:abstractNumId w:val="0"/>
  </w:num>
  <w:num w:numId="6">
    <w:abstractNumId w:val="3"/>
  </w:num>
  <w:num w:numId="7">
    <w:abstractNumId w:val="11"/>
  </w:num>
  <w:num w:numId="8">
    <w:abstractNumId w:val="5"/>
  </w:num>
  <w:num w:numId="9">
    <w:abstractNumId w:val="20"/>
  </w:num>
  <w:num w:numId="10">
    <w:abstractNumId w:val="8"/>
  </w:num>
  <w:num w:numId="11">
    <w:abstractNumId w:val="17"/>
  </w:num>
  <w:num w:numId="12">
    <w:abstractNumId w:val="1"/>
  </w:num>
  <w:num w:numId="13">
    <w:abstractNumId w:val="15"/>
  </w:num>
  <w:num w:numId="14">
    <w:abstractNumId w:val="18"/>
  </w:num>
  <w:num w:numId="15">
    <w:abstractNumId w:val="13"/>
  </w:num>
  <w:num w:numId="16">
    <w:abstractNumId w:val="6"/>
  </w:num>
  <w:num w:numId="17">
    <w:abstractNumId w:val="12"/>
  </w:num>
  <w:num w:numId="18">
    <w:abstractNumId w:val="21"/>
  </w:num>
  <w:num w:numId="19">
    <w:abstractNumId w:val="14"/>
  </w:num>
  <w:num w:numId="20">
    <w:abstractNumId w:val="25"/>
  </w:num>
  <w:num w:numId="21">
    <w:abstractNumId w:val="22"/>
  </w:num>
  <w:num w:numId="22">
    <w:abstractNumId w:val="4"/>
  </w:num>
  <w:num w:numId="23">
    <w:abstractNumId w:val="16"/>
  </w:num>
  <w:num w:numId="24">
    <w:abstractNumId w:val="9"/>
  </w:num>
  <w:num w:numId="25">
    <w:abstractNumId w:val="10"/>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A"/>
    <w:rsid w:val="000010A4"/>
    <w:rsid w:val="0000450B"/>
    <w:rsid w:val="000047D4"/>
    <w:rsid w:val="000117F0"/>
    <w:rsid w:val="000145CC"/>
    <w:rsid w:val="00020187"/>
    <w:rsid w:val="0002430D"/>
    <w:rsid w:val="00035104"/>
    <w:rsid w:val="00041D9A"/>
    <w:rsid w:val="00050B2C"/>
    <w:rsid w:val="00054469"/>
    <w:rsid w:val="00067B5C"/>
    <w:rsid w:val="00076244"/>
    <w:rsid w:val="0007690A"/>
    <w:rsid w:val="000803A7"/>
    <w:rsid w:val="00081D1D"/>
    <w:rsid w:val="000832F3"/>
    <w:rsid w:val="0008469B"/>
    <w:rsid w:val="00085B39"/>
    <w:rsid w:val="000A00C1"/>
    <w:rsid w:val="000A2CE0"/>
    <w:rsid w:val="000A3366"/>
    <w:rsid w:val="000A7DA6"/>
    <w:rsid w:val="000B52C7"/>
    <w:rsid w:val="000D1F59"/>
    <w:rsid w:val="000D24AB"/>
    <w:rsid w:val="000D2CA1"/>
    <w:rsid w:val="000D5CB5"/>
    <w:rsid w:val="000D6141"/>
    <w:rsid w:val="000D7591"/>
    <w:rsid w:val="000E1E2A"/>
    <w:rsid w:val="000E556C"/>
    <w:rsid w:val="000F34CE"/>
    <w:rsid w:val="00103589"/>
    <w:rsid w:val="00113954"/>
    <w:rsid w:val="001218AF"/>
    <w:rsid w:val="00123485"/>
    <w:rsid w:val="00123722"/>
    <w:rsid w:val="001240F0"/>
    <w:rsid w:val="001271D4"/>
    <w:rsid w:val="00141AE0"/>
    <w:rsid w:val="00146E00"/>
    <w:rsid w:val="001548D3"/>
    <w:rsid w:val="00156AF0"/>
    <w:rsid w:val="00160204"/>
    <w:rsid w:val="00161ECD"/>
    <w:rsid w:val="0016708D"/>
    <w:rsid w:val="001770BE"/>
    <w:rsid w:val="00186917"/>
    <w:rsid w:val="00186C1D"/>
    <w:rsid w:val="00187654"/>
    <w:rsid w:val="001923F3"/>
    <w:rsid w:val="00193899"/>
    <w:rsid w:val="001B08DE"/>
    <w:rsid w:val="001B42D8"/>
    <w:rsid w:val="001C09ED"/>
    <w:rsid w:val="001C78F0"/>
    <w:rsid w:val="001E3E92"/>
    <w:rsid w:val="001F3764"/>
    <w:rsid w:val="001F3B08"/>
    <w:rsid w:val="00201C22"/>
    <w:rsid w:val="002022D0"/>
    <w:rsid w:val="00202994"/>
    <w:rsid w:val="00206F6A"/>
    <w:rsid w:val="00211820"/>
    <w:rsid w:val="002118B2"/>
    <w:rsid w:val="002228A4"/>
    <w:rsid w:val="00234F0E"/>
    <w:rsid w:val="00252286"/>
    <w:rsid w:val="0026216A"/>
    <w:rsid w:val="00282620"/>
    <w:rsid w:val="00291781"/>
    <w:rsid w:val="00297A6E"/>
    <w:rsid w:val="002A0CEA"/>
    <w:rsid w:val="002A3743"/>
    <w:rsid w:val="002A50F5"/>
    <w:rsid w:val="002D0079"/>
    <w:rsid w:val="002D4912"/>
    <w:rsid w:val="002D4F4B"/>
    <w:rsid w:val="002E0ED4"/>
    <w:rsid w:val="002E41D3"/>
    <w:rsid w:val="002E6557"/>
    <w:rsid w:val="002F1DCD"/>
    <w:rsid w:val="00303805"/>
    <w:rsid w:val="00303A30"/>
    <w:rsid w:val="00307014"/>
    <w:rsid w:val="003125B4"/>
    <w:rsid w:val="00313B0D"/>
    <w:rsid w:val="0031428B"/>
    <w:rsid w:val="00320316"/>
    <w:rsid w:val="00323826"/>
    <w:rsid w:val="00327BB8"/>
    <w:rsid w:val="003313F2"/>
    <w:rsid w:val="00341E38"/>
    <w:rsid w:val="00346AB4"/>
    <w:rsid w:val="0035081C"/>
    <w:rsid w:val="00355D04"/>
    <w:rsid w:val="00355DDE"/>
    <w:rsid w:val="00356B70"/>
    <w:rsid w:val="00360079"/>
    <w:rsid w:val="003621C5"/>
    <w:rsid w:val="00376F8C"/>
    <w:rsid w:val="00380F9F"/>
    <w:rsid w:val="00386363"/>
    <w:rsid w:val="00391EB1"/>
    <w:rsid w:val="00396C8C"/>
    <w:rsid w:val="00396E43"/>
    <w:rsid w:val="003B0E61"/>
    <w:rsid w:val="003B5843"/>
    <w:rsid w:val="003C4AE6"/>
    <w:rsid w:val="003C501B"/>
    <w:rsid w:val="003C7698"/>
    <w:rsid w:val="003D2B65"/>
    <w:rsid w:val="003D2DBA"/>
    <w:rsid w:val="003D70F4"/>
    <w:rsid w:val="003E180A"/>
    <w:rsid w:val="003E327F"/>
    <w:rsid w:val="003E6258"/>
    <w:rsid w:val="003E63F8"/>
    <w:rsid w:val="003F4776"/>
    <w:rsid w:val="003F4D7E"/>
    <w:rsid w:val="00401780"/>
    <w:rsid w:val="00403937"/>
    <w:rsid w:val="00411840"/>
    <w:rsid w:val="00416540"/>
    <w:rsid w:val="00423209"/>
    <w:rsid w:val="004364D7"/>
    <w:rsid w:val="00443B8E"/>
    <w:rsid w:val="00445EFB"/>
    <w:rsid w:val="00446221"/>
    <w:rsid w:val="004479BC"/>
    <w:rsid w:val="0045295A"/>
    <w:rsid w:val="004610BA"/>
    <w:rsid w:val="004652B6"/>
    <w:rsid w:val="0046560C"/>
    <w:rsid w:val="00467159"/>
    <w:rsid w:val="0047456F"/>
    <w:rsid w:val="0048072A"/>
    <w:rsid w:val="004843E4"/>
    <w:rsid w:val="004846FC"/>
    <w:rsid w:val="00484F12"/>
    <w:rsid w:val="004861F3"/>
    <w:rsid w:val="00492D74"/>
    <w:rsid w:val="00497E7D"/>
    <w:rsid w:val="004A067B"/>
    <w:rsid w:val="004A7B69"/>
    <w:rsid w:val="004B2DB7"/>
    <w:rsid w:val="004B6E91"/>
    <w:rsid w:val="004C5AE4"/>
    <w:rsid w:val="004E0ECE"/>
    <w:rsid w:val="004E58D4"/>
    <w:rsid w:val="004E69C6"/>
    <w:rsid w:val="004E7297"/>
    <w:rsid w:val="0050360B"/>
    <w:rsid w:val="00511C18"/>
    <w:rsid w:val="005128F0"/>
    <w:rsid w:val="005142A9"/>
    <w:rsid w:val="00514BAF"/>
    <w:rsid w:val="00515A98"/>
    <w:rsid w:val="005251E5"/>
    <w:rsid w:val="00530DB4"/>
    <w:rsid w:val="00531E3A"/>
    <w:rsid w:val="00532A05"/>
    <w:rsid w:val="00534A6A"/>
    <w:rsid w:val="00545703"/>
    <w:rsid w:val="0054704D"/>
    <w:rsid w:val="00551EED"/>
    <w:rsid w:val="00552D1C"/>
    <w:rsid w:val="00553EB8"/>
    <w:rsid w:val="005575E7"/>
    <w:rsid w:val="00560D11"/>
    <w:rsid w:val="00561265"/>
    <w:rsid w:val="00570D56"/>
    <w:rsid w:val="005714A9"/>
    <w:rsid w:val="005937D3"/>
    <w:rsid w:val="00593AED"/>
    <w:rsid w:val="0059571A"/>
    <w:rsid w:val="00596F15"/>
    <w:rsid w:val="005A3136"/>
    <w:rsid w:val="005A7F82"/>
    <w:rsid w:val="005B40AF"/>
    <w:rsid w:val="005B6262"/>
    <w:rsid w:val="005B6790"/>
    <w:rsid w:val="005C60DD"/>
    <w:rsid w:val="005C7EE4"/>
    <w:rsid w:val="005D3547"/>
    <w:rsid w:val="005D5899"/>
    <w:rsid w:val="005E030E"/>
    <w:rsid w:val="005F1D37"/>
    <w:rsid w:val="005F55D0"/>
    <w:rsid w:val="00600541"/>
    <w:rsid w:val="0060080D"/>
    <w:rsid w:val="0060090C"/>
    <w:rsid w:val="006015C7"/>
    <w:rsid w:val="00602A19"/>
    <w:rsid w:val="00605D10"/>
    <w:rsid w:val="006110CE"/>
    <w:rsid w:val="00614320"/>
    <w:rsid w:val="00625659"/>
    <w:rsid w:val="0063731B"/>
    <w:rsid w:val="006429DE"/>
    <w:rsid w:val="00644CD4"/>
    <w:rsid w:val="00645C3E"/>
    <w:rsid w:val="00657D83"/>
    <w:rsid w:val="00660F86"/>
    <w:rsid w:val="00662B21"/>
    <w:rsid w:val="0066617B"/>
    <w:rsid w:val="00666815"/>
    <w:rsid w:val="00674F02"/>
    <w:rsid w:val="006813D2"/>
    <w:rsid w:val="00690F71"/>
    <w:rsid w:val="00693DCB"/>
    <w:rsid w:val="00696157"/>
    <w:rsid w:val="006967BF"/>
    <w:rsid w:val="006A0E38"/>
    <w:rsid w:val="006A4BCA"/>
    <w:rsid w:val="006A5A08"/>
    <w:rsid w:val="006B0E47"/>
    <w:rsid w:val="006B53D1"/>
    <w:rsid w:val="006B77B1"/>
    <w:rsid w:val="006C00EF"/>
    <w:rsid w:val="006C3A2D"/>
    <w:rsid w:val="006D3E21"/>
    <w:rsid w:val="006D5D94"/>
    <w:rsid w:val="006D612A"/>
    <w:rsid w:val="006E1279"/>
    <w:rsid w:val="006F17C5"/>
    <w:rsid w:val="006F4DBE"/>
    <w:rsid w:val="007031D0"/>
    <w:rsid w:val="00711AFD"/>
    <w:rsid w:val="007139C5"/>
    <w:rsid w:val="0071519D"/>
    <w:rsid w:val="00725376"/>
    <w:rsid w:val="00725A32"/>
    <w:rsid w:val="007266CA"/>
    <w:rsid w:val="00726774"/>
    <w:rsid w:val="00733613"/>
    <w:rsid w:val="007352F9"/>
    <w:rsid w:val="00741F4C"/>
    <w:rsid w:val="007458E7"/>
    <w:rsid w:val="007507E3"/>
    <w:rsid w:val="007553FE"/>
    <w:rsid w:val="0075556E"/>
    <w:rsid w:val="007612D7"/>
    <w:rsid w:val="00761EED"/>
    <w:rsid w:val="00767D6C"/>
    <w:rsid w:val="007704BD"/>
    <w:rsid w:val="00771A30"/>
    <w:rsid w:val="00774995"/>
    <w:rsid w:val="00782CAA"/>
    <w:rsid w:val="0078385B"/>
    <w:rsid w:val="00791221"/>
    <w:rsid w:val="007914E9"/>
    <w:rsid w:val="007A4DFC"/>
    <w:rsid w:val="007A55C2"/>
    <w:rsid w:val="007B1AFF"/>
    <w:rsid w:val="007B7F21"/>
    <w:rsid w:val="007C330D"/>
    <w:rsid w:val="007C621E"/>
    <w:rsid w:val="007D2AC4"/>
    <w:rsid w:val="007D6AB8"/>
    <w:rsid w:val="007E31E6"/>
    <w:rsid w:val="007F6C69"/>
    <w:rsid w:val="00800292"/>
    <w:rsid w:val="00801411"/>
    <w:rsid w:val="0081032F"/>
    <w:rsid w:val="008248CA"/>
    <w:rsid w:val="00827C89"/>
    <w:rsid w:val="00831EB8"/>
    <w:rsid w:val="00833BBD"/>
    <w:rsid w:val="0083564B"/>
    <w:rsid w:val="00835FF8"/>
    <w:rsid w:val="008478DB"/>
    <w:rsid w:val="008532E7"/>
    <w:rsid w:val="008665F9"/>
    <w:rsid w:val="00870965"/>
    <w:rsid w:val="00873F2D"/>
    <w:rsid w:val="00875FEE"/>
    <w:rsid w:val="008876EE"/>
    <w:rsid w:val="00891993"/>
    <w:rsid w:val="008A150D"/>
    <w:rsid w:val="008A44BF"/>
    <w:rsid w:val="008D3252"/>
    <w:rsid w:val="008D3B7E"/>
    <w:rsid w:val="008F1605"/>
    <w:rsid w:val="00901AC4"/>
    <w:rsid w:val="00901CD6"/>
    <w:rsid w:val="00905D6C"/>
    <w:rsid w:val="00905E65"/>
    <w:rsid w:val="009069AE"/>
    <w:rsid w:val="00906EA8"/>
    <w:rsid w:val="009251D6"/>
    <w:rsid w:val="00927E01"/>
    <w:rsid w:val="00930C85"/>
    <w:rsid w:val="009313E4"/>
    <w:rsid w:val="009444BC"/>
    <w:rsid w:val="0094726C"/>
    <w:rsid w:val="00951F97"/>
    <w:rsid w:val="009555AD"/>
    <w:rsid w:val="00964407"/>
    <w:rsid w:val="009720D1"/>
    <w:rsid w:val="00975BCE"/>
    <w:rsid w:val="00976E12"/>
    <w:rsid w:val="00986B52"/>
    <w:rsid w:val="0099242E"/>
    <w:rsid w:val="0099689B"/>
    <w:rsid w:val="00997D62"/>
    <w:rsid w:val="009A4768"/>
    <w:rsid w:val="009A4AEC"/>
    <w:rsid w:val="009A7086"/>
    <w:rsid w:val="009B429F"/>
    <w:rsid w:val="009B69DD"/>
    <w:rsid w:val="009C1B14"/>
    <w:rsid w:val="009C23F7"/>
    <w:rsid w:val="009C4430"/>
    <w:rsid w:val="009C4500"/>
    <w:rsid w:val="009C5B44"/>
    <w:rsid w:val="009C7A83"/>
    <w:rsid w:val="009D1094"/>
    <w:rsid w:val="009D1413"/>
    <w:rsid w:val="009D1906"/>
    <w:rsid w:val="009D367A"/>
    <w:rsid w:val="009F1B7F"/>
    <w:rsid w:val="009F33DD"/>
    <w:rsid w:val="009F3714"/>
    <w:rsid w:val="009F6082"/>
    <w:rsid w:val="00A170B7"/>
    <w:rsid w:val="00A2408D"/>
    <w:rsid w:val="00A240F6"/>
    <w:rsid w:val="00A2683D"/>
    <w:rsid w:val="00A271D9"/>
    <w:rsid w:val="00A33DEA"/>
    <w:rsid w:val="00A34F39"/>
    <w:rsid w:val="00A41D20"/>
    <w:rsid w:val="00A444CA"/>
    <w:rsid w:val="00A61ED3"/>
    <w:rsid w:val="00A63EE6"/>
    <w:rsid w:val="00A65485"/>
    <w:rsid w:val="00A734A8"/>
    <w:rsid w:val="00A91F83"/>
    <w:rsid w:val="00A91FF3"/>
    <w:rsid w:val="00A93340"/>
    <w:rsid w:val="00AA5105"/>
    <w:rsid w:val="00AA7123"/>
    <w:rsid w:val="00AB3157"/>
    <w:rsid w:val="00AB44BB"/>
    <w:rsid w:val="00AB4C44"/>
    <w:rsid w:val="00AC4B41"/>
    <w:rsid w:val="00AC4EE5"/>
    <w:rsid w:val="00AE0CCB"/>
    <w:rsid w:val="00AE12A1"/>
    <w:rsid w:val="00AE4259"/>
    <w:rsid w:val="00AE5383"/>
    <w:rsid w:val="00AF03BC"/>
    <w:rsid w:val="00B05DE9"/>
    <w:rsid w:val="00B0746D"/>
    <w:rsid w:val="00B07A9D"/>
    <w:rsid w:val="00B106B0"/>
    <w:rsid w:val="00B2598C"/>
    <w:rsid w:val="00B3176C"/>
    <w:rsid w:val="00B3307F"/>
    <w:rsid w:val="00B355BB"/>
    <w:rsid w:val="00B36664"/>
    <w:rsid w:val="00B37DD0"/>
    <w:rsid w:val="00B42F6A"/>
    <w:rsid w:val="00B52A7E"/>
    <w:rsid w:val="00B5358A"/>
    <w:rsid w:val="00B55FA2"/>
    <w:rsid w:val="00B5732C"/>
    <w:rsid w:val="00B65E81"/>
    <w:rsid w:val="00B7258F"/>
    <w:rsid w:val="00B75A8F"/>
    <w:rsid w:val="00B8000D"/>
    <w:rsid w:val="00B80CCC"/>
    <w:rsid w:val="00B80E1E"/>
    <w:rsid w:val="00B8145A"/>
    <w:rsid w:val="00B82B92"/>
    <w:rsid w:val="00B83BF2"/>
    <w:rsid w:val="00B90AF0"/>
    <w:rsid w:val="00B9573F"/>
    <w:rsid w:val="00BA3129"/>
    <w:rsid w:val="00BA5CFB"/>
    <w:rsid w:val="00BA7FC2"/>
    <w:rsid w:val="00BB656C"/>
    <w:rsid w:val="00BC0588"/>
    <w:rsid w:val="00BC27BF"/>
    <w:rsid w:val="00BC2AEA"/>
    <w:rsid w:val="00BC3598"/>
    <w:rsid w:val="00BD03E5"/>
    <w:rsid w:val="00BD3365"/>
    <w:rsid w:val="00BD6DA8"/>
    <w:rsid w:val="00BE0782"/>
    <w:rsid w:val="00BF4178"/>
    <w:rsid w:val="00C06A22"/>
    <w:rsid w:val="00C15EED"/>
    <w:rsid w:val="00C2591D"/>
    <w:rsid w:val="00C3089B"/>
    <w:rsid w:val="00C40014"/>
    <w:rsid w:val="00C43A7A"/>
    <w:rsid w:val="00C45347"/>
    <w:rsid w:val="00C46798"/>
    <w:rsid w:val="00C4773F"/>
    <w:rsid w:val="00C505B5"/>
    <w:rsid w:val="00C639B8"/>
    <w:rsid w:val="00C67886"/>
    <w:rsid w:val="00C818E1"/>
    <w:rsid w:val="00C84D90"/>
    <w:rsid w:val="00C87B00"/>
    <w:rsid w:val="00C92963"/>
    <w:rsid w:val="00CA311C"/>
    <w:rsid w:val="00CA4BF8"/>
    <w:rsid w:val="00CB40D9"/>
    <w:rsid w:val="00CB61E8"/>
    <w:rsid w:val="00CC1144"/>
    <w:rsid w:val="00CC26A4"/>
    <w:rsid w:val="00CC3F9C"/>
    <w:rsid w:val="00CD428F"/>
    <w:rsid w:val="00CD528C"/>
    <w:rsid w:val="00CE670A"/>
    <w:rsid w:val="00CF4764"/>
    <w:rsid w:val="00CF7F6C"/>
    <w:rsid w:val="00D007B0"/>
    <w:rsid w:val="00D0665B"/>
    <w:rsid w:val="00D200EC"/>
    <w:rsid w:val="00D22321"/>
    <w:rsid w:val="00D25E96"/>
    <w:rsid w:val="00D341E1"/>
    <w:rsid w:val="00D37D60"/>
    <w:rsid w:val="00D41C0B"/>
    <w:rsid w:val="00D444C2"/>
    <w:rsid w:val="00D52F25"/>
    <w:rsid w:val="00D552B7"/>
    <w:rsid w:val="00D60FD8"/>
    <w:rsid w:val="00D62944"/>
    <w:rsid w:val="00D642D9"/>
    <w:rsid w:val="00D648BB"/>
    <w:rsid w:val="00D674CB"/>
    <w:rsid w:val="00D72EAF"/>
    <w:rsid w:val="00D73275"/>
    <w:rsid w:val="00D74FE4"/>
    <w:rsid w:val="00D81F34"/>
    <w:rsid w:val="00D86360"/>
    <w:rsid w:val="00D86F45"/>
    <w:rsid w:val="00D87479"/>
    <w:rsid w:val="00D93B5D"/>
    <w:rsid w:val="00D969D7"/>
    <w:rsid w:val="00DA1F05"/>
    <w:rsid w:val="00DA3550"/>
    <w:rsid w:val="00DB05F6"/>
    <w:rsid w:val="00DB2454"/>
    <w:rsid w:val="00DB4B73"/>
    <w:rsid w:val="00DC1428"/>
    <w:rsid w:val="00DC5BA3"/>
    <w:rsid w:val="00DD1A6C"/>
    <w:rsid w:val="00DD36D0"/>
    <w:rsid w:val="00DE102B"/>
    <w:rsid w:val="00DE1BE0"/>
    <w:rsid w:val="00DF2676"/>
    <w:rsid w:val="00E04E91"/>
    <w:rsid w:val="00E07008"/>
    <w:rsid w:val="00E138C2"/>
    <w:rsid w:val="00E22856"/>
    <w:rsid w:val="00E277E4"/>
    <w:rsid w:val="00E3154E"/>
    <w:rsid w:val="00E3603F"/>
    <w:rsid w:val="00E378F2"/>
    <w:rsid w:val="00E40032"/>
    <w:rsid w:val="00E46DAC"/>
    <w:rsid w:val="00E60A16"/>
    <w:rsid w:val="00E63712"/>
    <w:rsid w:val="00E75BDC"/>
    <w:rsid w:val="00E9196F"/>
    <w:rsid w:val="00E9339B"/>
    <w:rsid w:val="00EA25A8"/>
    <w:rsid w:val="00EB0BAD"/>
    <w:rsid w:val="00EB1DF1"/>
    <w:rsid w:val="00EB452C"/>
    <w:rsid w:val="00ED0E35"/>
    <w:rsid w:val="00ED2BD0"/>
    <w:rsid w:val="00ED74E1"/>
    <w:rsid w:val="00EE49B3"/>
    <w:rsid w:val="00EE62C8"/>
    <w:rsid w:val="00EF7855"/>
    <w:rsid w:val="00F01EBD"/>
    <w:rsid w:val="00F224C0"/>
    <w:rsid w:val="00F233F1"/>
    <w:rsid w:val="00F2464F"/>
    <w:rsid w:val="00F25567"/>
    <w:rsid w:val="00F26127"/>
    <w:rsid w:val="00F3187E"/>
    <w:rsid w:val="00F363C3"/>
    <w:rsid w:val="00F42771"/>
    <w:rsid w:val="00F46E25"/>
    <w:rsid w:val="00F55F7E"/>
    <w:rsid w:val="00F56954"/>
    <w:rsid w:val="00F61222"/>
    <w:rsid w:val="00F71C4E"/>
    <w:rsid w:val="00F77046"/>
    <w:rsid w:val="00F82758"/>
    <w:rsid w:val="00F97B75"/>
    <w:rsid w:val="00FA0FB8"/>
    <w:rsid w:val="00FA11D2"/>
    <w:rsid w:val="00FB3AB8"/>
    <w:rsid w:val="00FB3EA5"/>
    <w:rsid w:val="00FB6695"/>
    <w:rsid w:val="00FC73CA"/>
    <w:rsid w:val="00FD5C35"/>
    <w:rsid w:val="00FF0BBB"/>
    <w:rsid w:val="00FF50E4"/>
    <w:rsid w:val="00FF5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hmetcnv"/>
  <w:shapeDefaults>
    <o:shapedefaults v:ext="edit" spidmax="2049"/>
    <o:shapelayout v:ext="edit">
      <o:idmap v:ext="edit" data="1"/>
    </o:shapelayout>
  </w:shapeDefaults>
  <w:decimalSymbol w:val="."/>
  <w:listSeparator w:val=","/>
  <w15:docId w15:val="{606F2F2F-D37F-4CD8-AE2C-0DCC0F00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C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44BF"/>
    <w:rPr>
      <w:rFonts w:cs="Times New Roman"/>
      <w:color w:val="0000FF"/>
      <w:u w:val="single"/>
    </w:rPr>
  </w:style>
  <w:style w:type="paragraph" w:styleId="Web">
    <w:name w:val="Normal (Web)"/>
    <w:basedOn w:val="a"/>
    <w:uiPriority w:val="99"/>
    <w:rsid w:val="000D7591"/>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rsid w:val="00976E12"/>
    <w:rPr>
      <w:rFonts w:ascii="Cambria" w:hAnsi="Cambria"/>
      <w:kern w:val="0"/>
      <w:sz w:val="2"/>
    </w:rPr>
  </w:style>
  <w:style w:type="character" w:customStyle="1" w:styleId="a5">
    <w:name w:val="註解方塊文字 字元"/>
    <w:link w:val="a4"/>
    <w:uiPriority w:val="99"/>
    <w:semiHidden/>
    <w:locked/>
    <w:rsid w:val="00DF2676"/>
    <w:rPr>
      <w:rFonts w:ascii="Cambria" w:eastAsia="新細明體" w:hAnsi="Cambria"/>
      <w:sz w:val="2"/>
    </w:rPr>
  </w:style>
  <w:style w:type="paragraph" w:customStyle="1" w:styleId="by">
    <w:name w:val="by"/>
    <w:basedOn w:val="a"/>
    <w:uiPriority w:val="99"/>
    <w:rsid w:val="005128F0"/>
    <w:pPr>
      <w:widowControl/>
      <w:spacing w:before="100" w:beforeAutospacing="1" w:after="100" w:afterAutospacing="1"/>
      <w:jc w:val="both"/>
    </w:pPr>
    <w:rPr>
      <w:rFonts w:ascii="新細明體" w:hAnsi="新細明體" w:cs="新細明體"/>
      <w:kern w:val="0"/>
      <w:szCs w:val="24"/>
    </w:rPr>
  </w:style>
  <w:style w:type="table" w:styleId="a6">
    <w:name w:val="Table Grid"/>
    <w:basedOn w:val="a1"/>
    <w:uiPriority w:val="99"/>
    <w:rsid w:val="00C4679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字元 字元 字元 字元 字元 字元"/>
    <w:basedOn w:val="a"/>
    <w:uiPriority w:val="99"/>
    <w:rsid w:val="00C46798"/>
    <w:pPr>
      <w:widowControl/>
      <w:spacing w:after="160" w:line="240" w:lineRule="exact"/>
    </w:pPr>
    <w:rPr>
      <w:rFonts w:ascii="Verdana" w:hAnsi="Verdana"/>
      <w:kern w:val="0"/>
      <w:sz w:val="20"/>
      <w:lang w:eastAsia="en-US"/>
    </w:rPr>
  </w:style>
  <w:style w:type="paragraph" w:customStyle="1" w:styleId="1">
    <w:name w:val="1 字元"/>
    <w:basedOn w:val="a"/>
    <w:uiPriority w:val="99"/>
    <w:rsid w:val="00614320"/>
    <w:pPr>
      <w:widowControl/>
      <w:spacing w:after="160" w:line="240" w:lineRule="exact"/>
    </w:pPr>
    <w:rPr>
      <w:rFonts w:ascii="Verdana" w:hAnsi="Verdana"/>
      <w:kern w:val="0"/>
      <w:sz w:val="20"/>
      <w:lang w:eastAsia="en-US"/>
    </w:rPr>
  </w:style>
  <w:style w:type="character" w:styleId="a8">
    <w:name w:val="Strong"/>
    <w:uiPriority w:val="99"/>
    <w:qFormat/>
    <w:rsid w:val="00662B21"/>
    <w:rPr>
      <w:rFonts w:cs="Times New Roman"/>
      <w:b/>
    </w:rPr>
  </w:style>
  <w:style w:type="paragraph" w:styleId="3">
    <w:name w:val="Body Text 3"/>
    <w:basedOn w:val="a"/>
    <w:link w:val="30"/>
    <w:uiPriority w:val="99"/>
    <w:rsid w:val="00356B70"/>
    <w:pPr>
      <w:jc w:val="center"/>
    </w:pPr>
    <w:rPr>
      <w:b/>
      <w:color w:val="333399"/>
    </w:rPr>
  </w:style>
  <w:style w:type="character" w:customStyle="1" w:styleId="30">
    <w:name w:val="本文 3 字元"/>
    <w:link w:val="3"/>
    <w:uiPriority w:val="99"/>
    <w:locked/>
    <w:rsid w:val="00396E43"/>
    <w:rPr>
      <w:b/>
      <w:color w:val="333399"/>
      <w:kern w:val="2"/>
      <w:sz w:val="24"/>
    </w:rPr>
  </w:style>
  <w:style w:type="character" w:customStyle="1" w:styleId="style41">
    <w:name w:val="style41"/>
    <w:uiPriority w:val="99"/>
    <w:rsid w:val="00356B70"/>
    <w:rPr>
      <w:color w:val="FF9900"/>
    </w:rPr>
  </w:style>
  <w:style w:type="character" w:customStyle="1" w:styleId="style11">
    <w:name w:val="style11"/>
    <w:uiPriority w:val="99"/>
    <w:rsid w:val="00356B70"/>
    <w:rPr>
      <w:color w:val="0066FF"/>
    </w:rPr>
  </w:style>
  <w:style w:type="character" w:customStyle="1" w:styleId="cntext1">
    <w:name w:val="cn_text1"/>
    <w:uiPriority w:val="99"/>
    <w:rsid w:val="00356B70"/>
    <w:rPr>
      <w:rFonts w:ascii="Geneva" w:hAnsi="Geneva"/>
      <w:color w:val="000000"/>
      <w:sz w:val="18"/>
      <w:u w:val="none"/>
      <w:effect w:val="none"/>
    </w:rPr>
  </w:style>
  <w:style w:type="paragraph" w:customStyle="1" w:styleId="cntext">
    <w:name w:val="cn_text"/>
    <w:basedOn w:val="a"/>
    <w:uiPriority w:val="99"/>
    <w:rsid w:val="00356B70"/>
    <w:pPr>
      <w:widowControl/>
      <w:spacing w:before="100" w:beforeAutospacing="1" w:after="100" w:afterAutospacing="1" w:line="375" w:lineRule="atLeast"/>
    </w:pPr>
    <w:rPr>
      <w:rFonts w:ascii="Geneva" w:eastAsia="Arial Unicode MS" w:hAnsi="Geneva" w:cs="Arial Unicode MS"/>
      <w:color w:val="000000"/>
      <w:kern w:val="0"/>
      <w:sz w:val="18"/>
      <w:szCs w:val="18"/>
    </w:rPr>
  </w:style>
  <w:style w:type="paragraph" w:styleId="a9">
    <w:name w:val="header"/>
    <w:basedOn w:val="a"/>
    <w:link w:val="aa"/>
    <w:uiPriority w:val="99"/>
    <w:rsid w:val="00303805"/>
    <w:pPr>
      <w:tabs>
        <w:tab w:val="center" w:pos="4677"/>
        <w:tab w:val="right" w:pos="9355"/>
      </w:tabs>
      <w:snapToGrid w:val="0"/>
    </w:pPr>
    <w:rPr>
      <w:sz w:val="20"/>
    </w:rPr>
  </w:style>
  <w:style w:type="character" w:customStyle="1" w:styleId="aa">
    <w:name w:val="頁首 字元"/>
    <w:link w:val="a9"/>
    <w:uiPriority w:val="99"/>
    <w:locked/>
    <w:rsid w:val="00303805"/>
    <w:rPr>
      <w:kern w:val="2"/>
    </w:rPr>
  </w:style>
  <w:style w:type="paragraph" w:styleId="ab">
    <w:name w:val="footer"/>
    <w:basedOn w:val="a"/>
    <w:link w:val="ac"/>
    <w:uiPriority w:val="99"/>
    <w:rsid w:val="00303805"/>
    <w:pPr>
      <w:tabs>
        <w:tab w:val="center" w:pos="4677"/>
        <w:tab w:val="right" w:pos="9355"/>
      </w:tabs>
      <w:snapToGrid w:val="0"/>
    </w:pPr>
    <w:rPr>
      <w:sz w:val="20"/>
    </w:rPr>
  </w:style>
  <w:style w:type="character" w:customStyle="1" w:styleId="ac">
    <w:name w:val="頁尾 字元"/>
    <w:link w:val="ab"/>
    <w:uiPriority w:val="99"/>
    <w:locked/>
    <w:rsid w:val="003038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3208">
      <w:bodyDiv w:val="1"/>
      <w:marLeft w:val="0"/>
      <w:marRight w:val="0"/>
      <w:marTop w:val="0"/>
      <w:marBottom w:val="0"/>
      <w:divBdr>
        <w:top w:val="none" w:sz="0" w:space="0" w:color="auto"/>
        <w:left w:val="none" w:sz="0" w:space="0" w:color="auto"/>
        <w:bottom w:val="none" w:sz="0" w:space="0" w:color="auto"/>
        <w:right w:val="none" w:sz="0" w:space="0" w:color="auto"/>
      </w:divBdr>
      <w:divsChild>
        <w:div w:id="806122049">
          <w:marLeft w:val="0"/>
          <w:marRight w:val="0"/>
          <w:marTop w:val="0"/>
          <w:marBottom w:val="0"/>
          <w:divBdr>
            <w:top w:val="none" w:sz="0" w:space="0" w:color="auto"/>
            <w:left w:val="none" w:sz="0" w:space="0" w:color="auto"/>
            <w:bottom w:val="none" w:sz="0" w:space="0" w:color="auto"/>
            <w:right w:val="none" w:sz="0" w:space="0" w:color="auto"/>
          </w:divBdr>
          <w:divsChild>
            <w:div w:id="1950964443">
              <w:marLeft w:val="0"/>
              <w:marRight w:val="0"/>
              <w:marTop w:val="0"/>
              <w:marBottom w:val="0"/>
              <w:divBdr>
                <w:top w:val="none" w:sz="0" w:space="0" w:color="auto"/>
                <w:left w:val="none" w:sz="0" w:space="0" w:color="auto"/>
                <w:bottom w:val="none" w:sz="0" w:space="0" w:color="auto"/>
                <w:right w:val="none" w:sz="0" w:space="0" w:color="auto"/>
              </w:divBdr>
              <w:divsChild>
                <w:div w:id="13333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3264">
      <w:bodyDiv w:val="1"/>
      <w:marLeft w:val="0"/>
      <w:marRight w:val="0"/>
      <w:marTop w:val="0"/>
      <w:marBottom w:val="0"/>
      <w:divBdr>
        <w:top w:val="none" w:sz="0" w:space="0" w:color="auto"/>
        <w:left w:val="none" w:sz="0" w:space="0" w:color="auto"/>
        <w:bottom w:val="none" w:sz="0" w:space="0" w:color="auto"/>
        <w:right w:val="none" w:sz="0" w:space="0" w:color="auto"/>
      </w:divBdr>
      <w:divsChild>
        <w:div w:id="164058790">
          <w:marLeft w:val="0"/>
          <w:marRight w:val="0"/>
          <w:marTop w:val="0"/>
          <w:marBottom w:val="0"/>
          <w:divBdr>
            <w:top w:val="none" w:sz="0" w:space="0" w:color="auto"/>
            <w:left w:val="none" w:sz="0" w:space="0" w:color="auto"/>
            <w:bottom w:val="none" w:sz="0" w:space="0" w:color="auto"/>
            <w:right w:val="none" w:sz="0" w:space="0" w:color="auto"/>
          </w:divBdr>
          <w:divsChild>
            <w:div w:id="740567096">
              <w:marLeft w:val="0"/>
              <w:marRight w:val="0"/>
              <w:marTop w:val="0"/>
              <w:marBottom w:val="0"/>
              <w:divBdr>
                <w:top w:val="none" w:sz="0" w:space="0" w:color="auto"/>
                <w:left w:val="none" w:sz="0" w:space="0" w:color="auto"/>
                <w:bottom w:val="none" w:sz="0" w:space="0" w:color="auto"/>
                <w:right w:val="none" w:sz="0" w:space="0" w:color="auto"/>
              </w:divBdr>
              <w:divsChild>
                <w:div w:id="471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4515">
      <w:marLeft w:val="0"/>
      <w:marRight w:val="0"/>
      <w:marTop w:val="0"/>
      <w:marBottom w:val="0"/>
      <w:divBdr>
        <w:top w:val="none" w:sz="0" w:space="0" w:color="auto"/>
        <w:left w:val="none" w:sz="0" w:space="0" w:color="auto"/>
        <w:bottom w:val="none" w:sz="0" w:space="0" w:color="auto"/>
        <w:right w:val="none" w:sz="0" w:space="0" w:color="auto"/>
      </w:divBdr>
      <w:divsChild>
        <w:div w:id="1618484513">
          <w:marLeft w:val="0"/>
          <w:marRight w:val="0"/>
          <w:marTop w:val="0"/>
          <w:marBottom w:val="0"/>
          <w:divBdr>
            <w:top w:val="none" w:sz="0" w:space="0" w:color="auto"/>
            <w:left w:val="none" w:sz="0" w:space="0" w:color="auto"/>
            <w:bottom w:val="none" w:sz="0" w:space="0" w:color="auto"/>
            <w:right w:val="none" w:sz="0" w:space="0" w:color="auto"/>
          </w:divBdr>
        </w:div>
        <w:div w:id="1618484514">
          <w:marLeft w:val="0"/>
          <w:marRight w:val="0"/>
          <w:marTop w:val="0"/>
          <w:marBottom w:val="0"/>
          <w:divBdr>
            <w:top w:val="none" w:sz="0" w:space="0" w:color="auto"/>
            <w:left w:val="none" w:sz="0" w:space="0" w:color="auto"/>
            <w:bottom w:val="none" w:sz="0" w:space="0" w:color="auto"/>
            <w:right w:val="none" w:sz="0" w:space="0" w:color="auto"/>
          </w:divBdr>
        </w:div>
        <w:div w:id="1618484516">
          <w:marLeft w:val="0"/>
          <w:marRight w:val="0"/>
          <w:marTop w:val="0"/>
          <w:marBottom w:val="0"/>
          <w:divBdr>
            <w:top w:val="none" w:sz="0" w:space="0" w:color="auto"/>
            <w:left w:val="none" w:sz="0" w:space="0" w:color="auto"/>
            <w:bottom w:val="none" w:sz="0" w:space="0" w:color="auto"/>
            <w:right w:val="none" w:sz="0" w:space="0" w:color="auto"/>
          </w:divBdr>
        </w:div>
        <w:div w:id="1618484517">
          <w:marLeft w:val="0"/>
          <w:marRight w:val="0"/>
          <w:marTop w:val="0"/>
          <w:marBottom w:val="0"/>
          <w:divBdr>
            <w:top w:val="none" w:sz="0" w:space="0" w:color="auto"/>
            <w:left w:val="none" w:sz="0" w:space="0" w:color="auto"/>
            <w:bottom w:val="none" w:sz="0" w:space="0" w:color="auto"/>
            <w:right w:val="none" w:sz="0" w:space="0" w:color="auto"/>
          </w:divBdr>
        </w:div>
        <w:div w:id="1618484520">
          <w:marLeft w:val="0"/>
          <w:marRight w:val="0"/>
          <w:marTop w:val="0"/>
          <w:marBottom w:val="0"/>
          <w:divBdr>
            <w:top w:val="none" w:sz="0" w:space="0" w:color="auto"/>
            <w:left w:val="none" w:sz="0" w:space="0" w:color="auto"/>
            <w:bottom w:val="none" w:sz="0" w:space="0" w:color="auto"/>
            <w:right w:val="none" w:sz="0" w:space="0" w:color="auto"/>
          </w:divBdr>
        </w:div>
        <w:div w:id="1618484521">
          <w:marLeft w:val="0"/>
          <w:marRight w:val="0"/>
          <w:marTop w:val="0"/>
          <w:marBottom w:val="0"/>
          <w:divBdr>
            <w:top w:val="none" w:sz="0" w:space="0" w:color="auto"/>
            <w:left w:val="none" w:sz="0" w:space="0" w:color="auto"/>
            <w:bottom w:val="none" w:sz="0" w:space="0" w:color="auto"/>
            <w:right w:val="none" w:sz="0" w:space="0" w:color="auto"/>
          </w:divBdr>
        </w:div>
        <w:div w:id="1618484522">
          <w:marLeft w:val="0"/>
          <w:marRight w:val="0"/>
          <w:marTop w:val="0"/>
          <w:marBottom w:val="0"/>
          <w:divBdr>
            <w:top w:val="none" w:sz="0" w:space="0" w:color="auto"/>
            <w:left w:val="none" w:sz="0" w:space="0" w:color="auto"/>
            <w:bottom w:val="none" w:sz="0" w:space="0" w:color="auto"/>
            <w:right w:val="none" w:sz="0" w:space="0" w:color="auto"/>
          </w:divBdr>
        </w:div>
        <w:div w:id="1618484523">
          <w:marLeft w:val="0"/>
          <w:marRight w:val="0"/>
          <w:marTop w:val="0"/>
          <w:marBottom w:val="0"/>
          <w:divBdr>
            <w:top w:val="none" w:sz="0" w:space="0" w:color="auto"/>
            <w:left w:val="none" w:sz="0" w:space="0" w:color="auto"/>
            <w:bottom w:val="none" w:sz="0" w:space="0" w:color="auto"/>
            <w:right w:val="none" w:sz="0" w:space="0" w:color="auto"/>
          </w:divBdr>
        </w:div>
        <w:div w:id="1618484524">
          <w:marLeft w:val="0"/>
          <w:marRight w:val="0"/>
          <w:marTop w:val="0"/>
          <w:marBottom w:val="0"/>
          <w:divBdr>
            <w:top w:val="none" w:sz="0" w:space="0" w:color="auto"/>
            <w:left w:val="none" w:sz="0" w:space="0" w:color="auto"/>
            <w:bottom w:val="none" w:sz="0" w:space="0" w:color="auto"/>
            <w:right w:val="none" w:sz="0" w:space="0" w:color="auto"/>
          </w:divBdr>
        </w:div>
        <w:div w:id="1618484525">
          <w:marLeft w:val="0"/>
          <w:marRight w:val="0"/>
          <w:marTop w:val="0"/>
          <w:marBottom w:val="0"/>
          <w:divBdr>
            <w:top w:val="none" w:sz="0" w:space="0" w:color="auto"/>
            <w:left w:val="none" w:sz="0" w:space="0" w:color="auto"/>
            <w:bottom w:val="none" w:sz="0" w:space="0" w:color="auto"/>
            <w:right w:val="none" w:sz="0" w:space="0" w:color="auto"/>
          </w:divBdr>
        </w:div>
        <w:div w:id="1618484526">
          <w:marLeft w:val="0"/>
          <w:marRight w:val="0"/>
          <w:marTop w:val="0"/>
          <w:marBottom w:val="0"/>
          <w:divBdr>
            <w:top w:val="none" w:sz="0" w:space="0" w:color="auto"/>
            <w:left w:val="none" w:sz="0" w:space="0" w:color="auto"/>
            <w:bottom w:val="none" w:sz="0" w:space="0" w:color="auto"/>
            <w:right w:val="none" w:sz="0" w:space="0" w:color="auto"/>
          </w:divBdr>
        </w:div>
        <w:div w:id="1618484527">
          <w:marLeft w:val="0"/>
          <w:marRight w:val="0"/>
          <w:marTop w:val="0"/>
          <w:marBottom w:val="0"/>
          <w:divBdr>
            <w:top w:val="none" w:sz="0" w:space="0" w:color="auto"/>
            <w:left w:val="none" w:sz="0" w:space="0" w:color="auto"/>
            <w:bottom w:val="none" w:sz="0" w:space="0" w:color="auto"/>
            <w:right w:val="none" w:sz="0" w:space="0" w:color="auto"/>
          </w:divBdr>
        </w:div>
      </w:divsChild>
    </w:div>
    <w:div w:id="1618484519">
      <w:marLeft w:val="0"/>
      <w:marRight w:val="0"/>
      <w:marTop w:val="0"/>
      <w:marBottom w:val="0"/>
      <w:divBdr>
        <w:top w:val="none" w:sz="0" w:space="0" w:color="auto"/>
        <w:left w:val="none" w:sz="0" w:space="0" w:color="auto"/>
        <w:bottom w:val="none" w:sz="0" w:space="0" w:color="auto"/>
        <w:right w:val="none" w:sz="0" w:space="0" w:color="auto"/>
      </w:divBdr>
      <w:divsChild>
        <w:div w:id="161848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Company>TEEMA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一九九九年日本電子展參展報名須知</dc:title>
  <dc:subject/>
  <dc:creator>TEEMA</dc:creator>
  <cp:keywords/>
  <dc:description/>
  <cp:lastModifiedBy>林珍朱</cp:lastModifiedBy>
  <cp:revision>2</cp:revision>
  <cp:lastPrinted>2019-01-10T06:09:00Z</cp:lastPrinted>
  <dcterms:created xsi:type="dcterms:W3CDTF">2024-01-29T05:42:00Z</dcterms:created>
  <dcterms:modified xsi:type="dcterms:W3CDTF">2024-01-29T05:42:00Z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756e44045b5017e5b94c6dcc7966cd383afa81d636c5009c7d3aa3c26b7276b5</vt:lpwstr>
  </property>
</Properties>
</file>